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DDAD48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30</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5A03C2">
        <w:rPr>
          <w:rFonts w:cs="Arial"/>
          <w:b/>
          <w:noProof/>
          <w:sz w:val="22"/>
          <w:szCs w:val="22"/>
          <w:lang w:val="en-US"/>
        </w:rPr>
        <w:t xml:space="preserve">   </w:t>
      </w:r>
      <w:r w:rsidR="00795A21">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7B5FB6">
        <w:rPr>
          <w:rFonts w:cs="Arial"/>
          <w:b/>
          <w:noProof/>
          <w:sz w:val="22"/>
          <w:szCs w:val="22"/>
          <w:lang w:val="en-US" w:eastAsia="zh-CN"/>
        </w:rPr>
        <w:t>4462</w:t>
      </w:r>
    </w:p>
    <w:p w14:paraId="78362359" w14:textId="05B5268A" w:rsidR="0025556E" w:rsidRDefault="00EB730A" w:rsidP="0025556E">
      <w:pPr>
        <w:pStyle w:val="CRCoverPage"/>
        <w:tabs>
          <w:tab w:val="right" w:pos="9639"/>
        </w:tabs>
        <w:spacing w:after="0"/>
        <w:jc w:val="both"/>
        <w:rPr>
          <w:rFonts w:cs="Arial"/>
          <w:b/>
          <w:noProof/>
          <w:sz w:val="22"/>
          <w:szCs w:val="22"/>
          <w:lang w:val="en-US"/>
        </w:rPr>
      </w:pPr>
      <w:r w:rsidRPr="00EB730A">
        <w:rPr>
          <w:rFonts w:cs="Arial"/>
          <w:b/>
          <w:noProof/>
          <w:sz w:val="22"/>
          <w:szCs w:val="22"/>
          <w:lang w:val="en-US"/>
        </w:rPr>
        <w:t>St.Julians</w:t>
      </w:r>
      <w:r w:rsidR="00C17D4F" w:rsidRPr="00EB730A">
        <w:rPr>
          <w:rFonts w:cs="Arial"/>
          <w:b/>
          <w:noProof/>
          <w:sz w:val="22"/>
          <w:szCs w:val="22"/>
          <w:lang w:val="en-US"/>
        </w:rPr>
        <w:t>,</w:t>
      </w:r>
      <w:r w:rsidR="00C17D4F" w:rsidRPr="0025556E">
        <w:rPr>
          <w:rFonts w:cs="Arial"/>
          <w:b/>
          <w:noProof/>
          <w:sz w:val="22"/>
          <w:szCs w:val="22"/>
          <w:lang w:val="en-US"/>
        </w:rPr>
        <w:t xml:space="preserve"> </w:t>
      </w:r>
      <w:r w:rsidR="0066530E">
        <w:rPr>
          <w:rFonts w:cs="Arial"/>
          <w:b/>
          <w:noProof/>
          <w:sz w:val="22"/>
          <w:szCs w:val="22"/>
          <w:lang w:val="en-US"/>
        </w:rPr>
        <w:t>Malta</w:t>
      </w:r>
      <w:r w:rsidR="008C39DB" w:rsidRPr="0025556E">
        <w:rPr>
          <w:rFonts w:cs="Arial"/>
          <w:b/>
          <w:noProof/>
          <w:sz w:val="22"/>
          <w:szCs w:val="22"/>
          <w:lang w:val="en-US"/>
        </w:rPr>
        <w:t xml:space="preserve">, </w:t>
      </w:r>
      <w:r w:rsidR="00937A10">
        <w:rPr>
          <w:rFonts w:cs="Arial"/>
          <w:b/>
          <w:noProof/>
          <w:sz w:val="22"/>
          <w:szCs w:val="22"/>
          <w:lang w:val="en-US" w:eastAsia="zh-CN"/>
        </w:rPr>
        <w:t>M</w:t>
      </w:r>
      <w:r w:rsidR="00937A10">
        <w:rPr>
          <w:rFonts w:cs="Arial" w:hint="eastAsia"/>
          <w:b/>
          <w:noProof/>
          <w:sz w:val="22"/>
          <w:szCs w:val="22"/>
          <w:lang w:val="en-US" w:eastAsia="zh-CN"/>
        </w:rPr>
        <w:t>ay</w:t>
      </w:r>
      <w:r w:rsidR="008C39DB" w:rsidRPr="0025556E">
        <w:rPr>
          <w:rFonts w:cs="Arial"/>
          <w:b/>
          <w:noProof/>
          <w:sz w:val="22"/>
          <w:szCs w:val="22"/>
          <w:lang w:val="en-US"/>
        </w:rPr>
        <w:t xml:space="preserve"> </w:t>
      </w:r>
      <w:r w:rsidR="00937A10">
        <w:rPr>
          <w:rFonts w:cs="Arial"/>
          <w:b/>
          <w:noProof/>
          <w:sz w:val="22"/>
          <w:szCs w:val="22"/>
          <w:lang w:val="en-US"/>
        </w:rPr>
        <w:t>19</w:t>
      </w:r>
      <w:r w:rsidR="008C39DB" w:rsidRPr="0025556E">
        <w:rPr>
          <w:rFonts w:cs="Arial"/>
          <w:b/>
          <w:noProof/>
          <w:sz w:val="22"/>
          <w:szCs w:val="22"/>
          <w:vertAlign w:val="superscript"/>
          <w:lang w:val="en-US"/>
        </w:rPr>
        <w:t>th</w:t>
      </w:r>
      <w:r w:rsidR="008C39DB" w:rsidRPr="0025556E">
        <w:rPr>
          <w:rFonts w:cs="Arial"/>
          <w:b/>
          <w:noProof/>
          <w:sz w:val="22"/>
          <w:szCs w:val="22"/>
          <w:lang w:val="en-US"/>
        </w:rPr>
        <w:t xml:space="preserve"> – </w:t>
      </w:r>
      <w:r w:rsidR="00937A10">
        <w:rPr>
          <w:rFonts w:cs="Arial"/>
          <w:b/>
          <w:noProof/>
          <w:sz w:val="22"/>
          <w:szCs w:val="22"/>
          <w:lang w:val="en-US" w:eastAsia="zh-CN"/>
        </w:rPr>
        <w:t>23</w:t>
      </w:r>
      <w:r w:rsidR="00937A10">
        <w:rPr>
          <w:rFonts w:cs="Arial"/>
          <w:b/>
          <w:noProof/>
          <w:sz w:val="22"/>
          <w:szCs w:val="22"/>
          <w:vertAlign w:val="superscript"/>
          <w:lang w:val="en-US"/>
        </w:rPr>
        <w:t>rd</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02C135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B6CA4" w:rsidRPr="00DF43E4">
        <w:rPr>
          <w:rFonts w:eastAsia="宋体" w:cs="Arial"/>
          <w:b/>
          <w:sz w:val="22"/>
          <w:lang w:eastAsia="en-US"/>
        </w:rPr>
        <w:t>8</w:t>
      </w:r>
      <w:r w:rsidR="008818E7" w:rsidRPr="00DF43E4">
        <w:rPr>
          <w:rFonts w:eastAsia="宋体" w:cs="Arial"/>
          <w:b/>
          <w:sz w:val="22"/>
          <w:lang w:eastAsia="en-US"/>
        </w:rPr>
        <w:t>.1.2.2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6C938FD"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8818E7" w:rsidRPr="00DF43E4">
        <w:rPr>
          <w:rFonts w:eastAsia="宋体" w:cs="Arial"/>
          <w:b/>
          <w:sz w:val="22"/>
          <w:lang w:eastAsia="en-US"/>
        </w:rPr>
        <w:t>LCM for UE-sid</w:t>
      </w:r>
      <w:r w:rsidR="00E33CFC" w:rsidRPr="00DF43E4">
        <w:rPr>
          <w:rFonts w:eastAsia="宋体" w:cs="Arial"/>
          <w:b/>
          <w:sz w:val="22"/>
          <w:lang w:eastAsia="en-US"/>
        </w:rPr>
        <w:t>e</w:t>
      </w:r>
      <w:r w:rsidR="008818E7" w:rsidRPr="00DF43E4">
        <w:rPr>
          <w:rFonts w:eastAsia="宋体" w:cs="Arial"/>
          <w:b/>
          <w:sz w:val="22"/>
          <w:lang w:eastAsia="en-US"/>
        </w:rPr>
        <w:t xml:space="preserve"> models for beam management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C4653B">
      <w:pPr>
        <w:pStyle w:val="1"/>
        <w:numPr>
          <w:ilvl w:val="0"/>
          <w:numId w:val="36"/>
        </w:numPr>
        <w:ind w:left="227" w:hangingChars="63" w:hanging="227"/>
        <w:jc w:val="both"/>
        <w:rPr>
          <w:lang w:val="en-US"/>
        </w:rPr>
      </w:pPr>
      <w:r w:rsidRPr="00040AA3">
        <w:rPr>
          <w:lang w:val="en-US"/>
        </w:rPr>
        <w:t>Introduction</w:t>
      </w:r>
    </w:p>
    <w:p w14:paraId="7A998B86" w14:textId="2556714B" w:rsidR="00141C06" w:rsidRPr="000F7754" w:rsidRDefault="00ED7FE8" w:rsidP="000F7754">
      <w:pPr>
        <w:overflowPunct/>
        <w:autoSpaceDE/>
        <w:autoSpaceDN/>
        <w:adjustRightInd/>
        <w:spacing w:beforeLines="50" w:before="156"/>
        <w:textAlignment w:val="auto"/>
        <w:rPr>
          <w:rFonts w:ascii="Times New Roman" w:eastAsia="宋体" w:hAnsi="Times New Roman"/>
          <w:lang w:val="en-US"/>
        </w:rPr>
      </w:pPr>
      <w:r w:rsidRPr="000F7754">
        <w:rPr>
          <w:rFonts w:ascii="Times New Roman" w:eastAsia="宋体" w:hAnsi="Times New Roman"/>
          <w:lang w:val="en-US"/>
        </w:rPr>
        <w:t>In RAN</w:t>
      </w:r>
      <w:r w:rsidR="00CE0265" w:rsidRPr="000F7754">
        <w:rPr>
          <w:rFonts w:ascii="Times New Roman" w:eastAsia="宋体" w:hAnsi="Times New Roman"/>
          <w:lang w:val="en-US"/>
        </w:rPr>
        <w:t>2#12</w:t>
      </w:r>
      <w:r w:rsidR="00C17D4F" w:rsidRPr="000F7754">
        <w:rPr>
          <w:rFonts w:ascii="Times New Roman" w:eastAsia="宋体" w:hAnsi="Times New Roman" w:hint="eastAsia"/>
          <w:lang w:val="en-US"/>
        </w:rPr>
        <w:t>9</w:t>
      </w:r>
      <w:r w:rsidR="008818E7" w:rsidRPr="000F7754">
        <w:rPr>
          <w:rFonts w:ascii="Times New Roman" w:eastAsia="宋体" w:hAnsi="Times New Roman"/>
          <w:lang w:val="en-US"/>
        </w:rPr>
        <w:t>-bis</w:t>
      </w:r>
      <w:r w:rsidR="00141C06" w:rsidRPr="000F7754">
        <w:rPr>
          <w:rFonts w:ascii="Times New Roman" w:eastAsia="宋体" w:hAnsi="Times New Roman"/>
          <w:lang w:val="en-US"/>
        </w:rPr>
        <w:t xml:space="preserve"> meeting</w:t>
      </w:r>
      <w:r w:rsidRPr="000F7754">
        <w:rPr>
          <w:rFonts w:ascii="Times New Roman" w:eastAsia="宋体" w:hAnsi="Times New Roman"/>
          <w:lang w:val="en-US"/>
        </w:rPr>
        <w:t xml:space="preserve">, </w:t>
      </w:r>
      <w:r w:rsidR="00141C06" w:rsidRPr="000F7754">
        <w:rPr>
          <w:rFonts w:ascii="Times New Roman" w:eastAsia="宋体" w:hAnsi="Times New Roman"/>
          <w:lang w:val="en-US"/>
        </w:rPr>
        <w:t xml:space="preserve">RAN2 made the following agreements </w:t>
      </w:r>
      <w:r w:rsidR="001A54C9" w:rsidRPr="000F7754">
        <w:rPr>
          <w:rFonts w:ascii="Times New Roman" w:eastAsia="宋体" w:hAnsi="Times New Roman"/>
          <w:lang w:val="en-US"/>
        </w:rPr>
        <w:t xml:space="preserve">on </w:t>
      </w:r>
      <w:r w:rsidR="00141C06" w:rsidRPr="000F7754">
        <w:rPr>
          <w:rFonts w:ascii="Times New Roman" w:eastAsia="宋体" w:hAnsi="Times New Roman"/>
          <w:lang w:val="en-US"/>
        </w:rPr>
        <w:t xml:space="preserve">UE-side model for BM case, including the </w:t>
      </w:r>
      <w:proofErr w:type="spellStart"/>
      <w:r w:rsidR="001A54C9" w:rsidRPr="000F7754">
        <w:rPr>
          <w:rFonts w:ascii="Times New Roman" w:eastAsia="宋体" w:hAnsi="Times New Roman" w:hint="eastAsia"/>
          <w:lang w:val="en-US"/>
        </w:rPr>
        <w:t>signa</w:t>
      </w:r>
      <w:r w:rsidR="00C46788">
        <w:rPr>
          <w:rFonts w:ascii="Times New Roman" w:eastAsia="宋体" w:hAnsi="Times New Roman"/>
          <w:lang w:val="en-US"/>
        </w:rPr>
        <w:t>l</w:t>
      </w:r>
      <w:r w:rsidR="001A54C9" w:rsidRPr="000F7754">
        <w:rPr>
          <w:rFonts w:ascii="Times New Roman" w:eastAsia="宋体" w:hAnsi="Times New Roman" w:hint="eastAsia"/>
          <w:lang w:val="en-US"/>
        </w:rPr>
        <w:t>l</w:t>
      </w:r>
      <w:r w:rsidR="001A54C9" w:rsidRPr="000F7754">
        <w:rPr>
          <w:rFonts w:ascii="Times New Roman" w:eastAsia="宋体" w:hAnsi="Times New Roman"/>
          <w:lang w:val="en-US"/>
        </w:rPr>
        <w:t>ing</w:t>
      </w:r>
      <w:proofErr w:type="spellEnd"/>
      <w:r w:rsidR="001A54C9" w:rsidRPr="000F7754">
        <w:rPr>
          <w:rFonts w:ascii="Times New Roman" w:eastAsia="宋体" w:hAnsi="Times New Roman"/>
          <w:lang w:val="en-US"/>
        </w:rPr>
        <w:t xml:space="preserve"> details for Option B, cause of non-</w:t>
      </w:r>
      <w:r w:rsidR="00141C06" w:rsidRPr="000F7754">
        <w:rPr>
          <w:rFonts w:ascii="Times New Roman" w:eastAsia="宋体" w:hAnsi="Times New Roman"/>
          <w:lang w:val="en-US"/>
        </w:rPr>
        <w:t>applicability report,</w:t>
      </w:r>
      <w:r w:rsidR="001A54C9" w:rsidRPr="000F7754">
        <w:rPr>
          <w:rFonts w:ascii="Times New Roman" w:eastAsia="宋体" w:hAnsi="Times New Roman"/>
          <w:lang w:val="en-US"/>
        </w:rPr>
        <w:t xml:space="preserve"> inference configuration handling upon non-applicability and </w:t>
      </w:r>
      <w:r w:rsidR="00D1418B" w:rsidRPr="000F7754">
        <w:rPr>
          <w:rFonts w:ascii="Times New Roman" w:eastAsia="宋体" w:hAnsi="Times New Roman"/>
          <w:lang w:val="en-US"/>
        </w:rPr>
        <w:t xml:space="preserve">UE-side </w:t>
      </w:r>
      <w:r w:rsidR="001A54C9" w:rsidRPr="000F7754">
        <w:rPr>
          <w:rFonts w:ascii="Times New Roman" w:eastAsia="宋体" w:hAnsi="Times New Roman"/>
          <w:lang w:val="en-US"/>
        </w:rPr>
        <w:t>data collection configuration</w:t>
      </w:r>
      <w:r w:rsidR="00141C06" w:rsidRPr="000F7754">
        <w:rPr>
          <w:rFonts w:ascii="Times New Roman" w:eastAsia="宋体" w:hAnsi="Times New Roman"/>
          <w:lang w:val="en-US"/>
        </w:rPr>
        <w:t>.</w:t>
      </w:r>
    </w:p>
    <w:p w14:paraId="6B4CD763" w14:textId="77777777" w:rsidR="0037336D" w:rsidRP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1" w:name="_Hlk193218742"/>
      <w:r w:rsidRPr="0037336D">
        <w:rPr>
          <w:rFonts w:eastAsiaTheme="minorEastAsia"/>
          <w:b/>
          <w:bCs/>
          <w:szCs w:val="24"/>
        </w:rPr>
        <w:t>Agreements on option B</w:t>
      </w:r>
    </w:p>
    <w:p w14:paraId="51EB1032" w14:textId="77777777" w:rsidR="0037336D" w:rsidRDefault="0037336D" w:rsidP="0037336D">
      <w:pPr>
        <w:pStyle w:val="a7"/>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 xml:space="preserve">RAN2 assumes UE receives </w:t>
      </w:r>
      <w:proofErr w:type="spellStart"/>
      <w:r w:rsidRPr="0037336D">
        <w:rPr>
          <w:rFonts w:eastAsiaTheme="minorEastAsia"/>
          <w:szCs w:val="24"/>
        </w:rPr>
        <w:t>RRCReconfiguration</w:t>
      </w:r>
      <w:proofErr w:type="spellEnd"/>
      <w:r w:rsidRPr="0037336D">
        <w:rPr>
          <w:rFonts w:eastAsiaTheme="minorEastAsia"/>
          <w:szCs w:val="24"/>
        </w:rPr>
        <w:t xml:space="preserve"> message including one set or multiple sets of inference related parameters via </w:t>
      </w:r>
      <w:proofErr w:type="spellStart"/>
      <w:r w:rsidRPr="00105C39">
        <w:rPr>
          <w:rFonts w:eastAsiaTheme="minorEastAsia"/>
          <w:szCs w:val="24"/>
        </w:rPr>
        <w:t>OtherConfig</w:t>
      </w:r>
      <w:proofErr w:type="spellEnd"/>
      <w:r w:rsidRPr="0037336D">
        <w:rPr>
          <w:rFonts w:eastAsiaTheme="minorEastAsia"/>
          <w:szCs w:val="24"/>
        </w:rPr>
        <w:t xml:space="preserve"> for option B. This assumption can be confirmed (i.e., whether to reconsider CSI-</w:t>
      </w:r>
      <w:proofErr w:type="spellStart"/>
      <w:r w:rsidRPr="0037336D">
        <w:rPr>
          <w:rFonts w:eastAsiaTheme="minorEastAsia"/>
          <w:szCs w:val="24"/>
        </w:rPr>
        <w:t>ReportConfig</w:t>
      </w:r>
      <w:proofErr w:type="spellEnd"/>
      <w:r w:rsidRPr="0037336D">
        <w:rPr>
          <w:rFonts w:eastAsiaTheme="minorEastAsia"/>
          <w:szCs w:val="24"/>
        </w:rPr>
        <w:t>) after receiving Option B inference related parameters (e.g., in RAN1 RRC parameters list).</w:t>
      </w:r>
    </w:p>
    <w:p w14:paraId="6E6E7C5F" w14:textId="2527601C" w:rsidR="003829FA" w:rsidRDefault="0037336D" w:rsidP="003829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357"/>
        <w:textAlignment w:val="auto"/>
        <w:rPr>
          <w:rFonts w:eastAsiaTheme="minorEastAsia"/>
          <w:szCs w:val="24"/>
        </w:rPr>
      </w:pPr>
      <w:r w:rsidRPr="0037336D">
        <w:rPr>
          <w:rFonts w:eastAsiaTheme="minorEastAsia"/>
          <w:szCs w:val="24"/>
        </w:rPr>
        <w:t>Potential aspects to consider if RAN2 revisit:</w:t>
      </w:r>
    </w:p>
    <w:p w14:paraId="7EEA5A5C" w14:textId="63FF96D3" w:rsidR="0037336D" w:rsidRPr="003829FA" w:rsidRDefault="0037336D" w:rsidP="003829FA">
      <w:pPr>
        <w:pStyle w:val="a7"/>
        <w:numPr>
          <w:ilvl w:val="0"/>
          <w:numId w:val="4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Theme="minorEastAsia"/>
          <w:szCs w:val="24"/>
        </w:rPr>
      </w:pPr>
      <w:r w:rsidRPr="003829FA">
        <w:rPr>
          <w:rFonts w:eastAsiaTheme="minorEastAsia"/>
          <w:szCs w:val="24"/>
        </w:rPr>
        <w:t>To reconsider CSI-</w:t>
      </w:r>
      <w:proofErr w:type="spellStart"/>
      <w:r w:rsidRPr="003829FA">
        <w:rPr>
          <w:rFonts w:eastAsiaTheme="minorEastAsia"/>
          <w:szCs w:val="24"/>
        </w:rPr>
        <w:t>ReportConfig</w:t>
      </w:r>
      <w:proofErr w:type="spellEnd"/>
      <w:r w:rsidRPr="003829FA">
        <w:rPr>
          <w:rFonts w:eastAsiaTheme="minorEastAsia"/>
          <w:szCs w:val="24"/>
        </w:rPr>
        <w:t xml:space="preserve"> for option B, for example, if the list of inference related parameters is fully contained within existing CSI-</w:t>
      </w:r>
      <w:proofErr w:type="spellStart"/>
      <w:r w:rsidRPr="003829FA">
        <w:rPr>
          <w:rFonts w:eastAsiaTheme="minorEastAsia"/>
          <w:szCs w:val="24"/>
        </w:rPr>
        <w:t>ReportConfig</w:t>
      </w:r>
      <w:proofErr w:type="spellEnd"/>
      <w:r w:rsidRPr="003829FA">
        <w:rPr>
          <w:rFonts w:eastAsiaTheme="minorEastAsia"/>
          <w:szCs w:val="24"/>
        </w:rPr>
        <w:t xml:space="preserve">. </w:t>
      </w:r>
    </w:p>
    <w:p w14:paraId="3DFC928B" w14:textId="0F0A35D2" w:rsidR="00E52F0F" w:rsidRPr="003829FA" w:rsidRDefault="0037336D" w:rsidP="003829FA">
      <w:pPr>
        <w:pStyle w:val="a7"/>
        <w:numPr>
          <w:ilvl w:val="0"/>
          <w:numId w:val="4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Theme="minorEastAsia"/>
          <w:szCs w:val="24"/>
        </w:rPr>
      </w:pPr>
      <w:r w:rsidRPr="003829FA">
        <w:rPr>
          <w:rFonts w:eastAsiaTheme="minorEastAsia"/>
          <w:szCs w:val="24"/>
        </w:rPr>
        <w:t xml:space="preserve">to take into accounts UE behaviour when confirming the assumption e.g., whether option A and option B result in different UE </w:t>
      </w:r>
      <w:proofErr w:type="spellStart"/>
      <w:r w:rsidRPr="003829FA">
        <w:rPr>
          <w:rFonts w:eastAsiaTheme="minorEastAsia"/>
          <w:szCs w:val="24"/>
        </w:rPr>
        <w:t>behavior</w:t>
      </w:r>
      <w:bookmarkEnd w:id="1"/>
      <w:proofErr w:type="spellEnd"/>
      <w:r w:rsidRPr="003829FA">
        <w:rPr>
          <w:rFonts w:eastAsiaTheme="minorEastAsia"/>
          <w:szCs w:val="24"/>
        </w:rPr>
        <w:t>.</w:t>
      </w:r>
    </w:p>
    <w:p w14:paraId="0BDF1F55" w14:textId="77777777" w:rsid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p>
    <w:p w14:paraId="0FE81107" w14:textId="77777777" w:rsid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 xml:space="preserve">Agreements on applicability reporting </w:t>
      </w:r>
    </w:p>
    <w:p w14:paraId="2F6F9D00" w14:textId="7FB51B26" w:rsidR="0037336D" w:rsidRPr="0037336D" w:rsidRDefault="0037336D" w:rsidP="0037336D">
      <w:pPr>
        <w:pStyle w:val="a7"/>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Together with inapplicability reporting, UE further indicates a simple cause value of inapplicability</w:t>
      </w:r>
      <w:r w:rsidR="00D31598">
        <w:rPr>
          <w:rFonts w:eastAsiaTheme="minorEastAsia"/>
          <w:szCs w:val="24"/>
        </w:rPr>
        <w:t>.</w:t>
      </w:r>
      <w:r w:rsidRPr="0037336D">
        <w:rPr>
          <w:rFonts w:eastAsiaTheme="minorEastAsia"/>
          <w:szCs w:val="24"/>
        </w:rPr>
        <w:t xml:space="preserve"> </w:t>
      </w:r>
      <w:r w:rsidRPr="00105C39">
        <w:rPr>
          <w:rFonts w:eastAsiaTheme="minorEastAsia"/>
          <w:szCs w:val="24"/>
        </w:rPr>
        <w:t>FFS</w:t>
      </w:r>
      <w:r w:rsidRPr="0037336D">
        <w:rPr>
          <w:rFonts w:eastAsiaTheme="minorEastAsia"/>
          <w:szCs w:val="24"/>
        </w:rPr>
        <w:t xml:space="preserve"> how to define this simple cause related to model availability and how we capture it in the spec</w:t>
      </w:r>
      <w:r w:rsidRPr="0037336D">
        <w:rPr>
          <w:rFonts w:eastAsiaTheme="minorEastAsia" w:hint="eastAsia"/>
          <w:szCs w:val="24"/>
        </w:rPr>
        <w:t>.</w:t>
      </w:r>
    </w:p>
    <w:p w14:paraId="3C0BB235" w14:textId="77777777" w:rsidR="0037336D" w:rsidRDefault="0037336D" w:rsidP="0037336D">
      <w:pPr>
        <w:pStyle w:val="a7"/>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 xml:space="preserve">Upon receiving one or more full inference configuration(s) via </w:t>
      </w:r>
      <w:proofErr w:type="spellStart"/>
      <w:r w:rsidRPr="0037336D">
        <w:rPr>
          <w:rFonts w:eastAsiaTheme="minorEastAsia"/>
          <w:szCs w:val="24"/>
        </w:rPr>
        <w:t>RRCReconfiguration</w:t>
      </w:r>
      <w:proofErr w:type="spellEnd"/>
      <w:r w:rsidRPr="0037336D">
        <w:rPr>
          <w:rFonts w:eastAsiaTheme="minorEastAsia"/>
          <w:szCs w:val="24"/>
        </w:rPr>
        <w:t xml:space="preserve"> message, UE shall </w:t>
      </w:r>
      <w:r w:rsidRPr="00105C39">
        <w:rPr>
          <w:rFonts w:eastAsiaTheme="minorEastAsia"/>
          <w:szCs w:val="24"/>
        </w:rPr>
        <w:t>maintain</w:t>
      </w:r>
      <w:r w:rsidRPr="0037336D">
        <w:rPr>
          <w:rFonts w:eastAsiaTheme="minorEastAsia"/>
          <w:szCs w:val="24"/>
        </w:rPr>
        <w:t xml:space="preserve"> all the full inference configuration(s) no matter the full inference configuration is applicable or inapplicable </w:t>
      </w:r>
      <w:r w:rsidRPr="00105C39">
        <w:rPr>
          <w:rFonts w:eastAsiaTheme="minorEastAsia"/>
          <w:szCs w:val="24"/>
        </w:rPr>
        <w:t>until the network releases it explicitly</w:t>
      </w:r>
      <w:r w:rsidRPr="0037336D">
        <w:rPr>
          <w:rFonts w:eastAsiaTheme="minorEastAsia"/>
          <w:szCs w:val="24"/>
        </w:rPr>
        <w:t>.</w:t>
      </w:r>
    </w:p>
    <w:p w14:paraId="4B92230D" w14:textId="33515C03" w:rsidR="0037336D" w:rsidRDefault="0037336D" w:rsidP="0037336D">
      <w:pPr>
        <w:pStyle w:val="a7"/>
        <w:numPr>
          <w:ilvl w:val="0"/>
          <w:numId w:val="3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No prohibit timer is introduced</w:t>
      </w:r>
      <w:r>
        <w:rPr>
          <w:rFonts w:eastAsiaTheme="minorEastAsia"/>
          <w:szCs w:val="24"/>
        </w:rPr>
        <w:t>.</w:t>
      </w:r>
    </w:p>
    <w:p w14:paraId="072EB86C" w14:textId="77777777" w:rsid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p>
    <w:p w14:paraId="4D8620A9" w14:textId="77777777" w:rsidR="0037336D" w:rsidRPr="0037336D" w:rsidRDefault="0037336D" w:rsidP="0037336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r w:rsidRPr="0037336D">
        <w:rPr>
          <w:rFonts w:eastAsiaTheme="minorEastAsia"/>
          <w:b/>
          <w:bCs/>
          <w:szCs w:val="24"/>
        </w:rPr>
        <w:t>Agreements on data collection configuration</w:t>
      </w:r>
    </w:p>
    <w:p w14:paraId="2D9FDE65" w14:textId="63E47E6B" w:rsidR="0037336D" w:rsidRPr="0037336D" w:rsidRDefault="0037336D" w:rsidP="0037336D">
      <w:pPr>
        <w:pStyle w:val="a7"/>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 xml:space="preserve">The UE can request measurement configuration for data collection of AI/ML based beam management.   The request can contain one or more of the following: </w:t>
      </w:r>
    </w:p>
    <w:p w14:paraId="1BBCE809" w14:textId="77777777" w:rsidR="0037336D" w:rsidRDefault="0037336D" w:rsidP="0037336D">
      <w:pPr>
        <w:pStyle w:val="a7"/>
        <w:numPr>
          <w:ilvl w:val="0"/>
          <w:numId w:val="4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An indication on start/stop of data collection</w:t>
      </w:r>
      <w:r>
        <w:rPr>
          <w:rFonts w:eastAsiaTheme="minorEastAsia"/>
          <w:szCs w:val="24"/>
        </w:rPr>
        <w:t>.</w:t>
      </w:r>
    </w:p>
    <w:p w14:paraId="1392B5F3" w14:textId="32F92994" w:rsidR="0037336D" w:rsidRPr="0037336D" w:rsidRDefault="0037336D" w:rsidP="0037336D">
      <w:pPr>
        <w:pStyle w:val="a7"/>
        <w:numPr>
          <w:ilvl w:val="0"/>
          <w:numId w:val="40"/>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37336D">
        <w:rPr>
          <w:rFonts w:eastAsiaTheme="minorEastAsia"/>
          <w:szCs w:val="24"/>
        </w:rPr>
        <w:t xml:space="preserve">Preferred configuration from a list of candidate configurations provided by NW.  Details of </w:t>
      </w:r>
      <w:proofErr w:type="spellStart"/>
      <w:r w:rsidRPr="0037336D">
        <w:rPr>
          <w:rFonts w:eastAsiaTheme="minorEastAsia"/>
          <w:szCs w:val="24"/>
        </w:rPr>
        <w:t>signaling</w:t>
      </w:r>
      <w:proofErr w:type="spellEnd"/>
      <w:r w:rsidRPr="0037336D">
        <w:rPr>
          <w:rFonts w:eastAsiaTheme="minorEastAsia"/>
          <w:szCs w:val="24"/>
        </w:rPr>
        <w:t xml:space="preserve"> are FFS.  It is up to network what it configures at the end.</w:t>
      </w:r>
    </w:p>
    <w:p w14:paraId="1FB0D8E6" w14:textId="6373662E" w:rsidR="0037336D" w:rsidRPr="002A0063" w:rsidRDefault="0037336D" w:rsidP="002A0063">
      <w:pPr>
        <w:pStyle w:val="a7"/>
        <w:numPr>
          <w:ilvl w:val="0"/>
          <w:numId w:val="3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szCs w:val="24"/>
        </w:rPr>
      </w:pPr>
      <w:r w:rsidRPr="002A0063">
        <w:rPr>
          <w:rFonts w:eastAsiaTheme="minorEastAsia"/>
          <w:szCs w:val="24"/>
        </w:rPr>
        <w:t xml:space="preserve">Introduce UAI message for UE request of data collection measurement configuration. And it is up to UE implementation when to send the request.  </w:t>
      </w:r>
    </w:p>
    <w:p w14:paraId="677C8025" w14:textId="7F879192" w:rsidR="003A5355" w:rsidRPr="001F5B54" w:rsidRDefault="00FE0C42" w:rsidP="001F5B54">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we </w:t>
      </w:r>
      <w:r w:rsidR="00E0128B" w:rsidRPr="001F5B54">
        <w:rPr>
          <w:rFonts w:ascii="Times New Roman" w:eastAsia="宋体" w:hAnsi="Times New Roman"/>
          <w:lang w:val="en-US"/>
        </w:rPr>
        <w:t xml:space="preserve">will </w:t>
      </w:r>
      <w:r w:rsidR="009A7D71" w:rsidRPr="001F5B54">
        <w:rPr>
          <w:rFonts w:ascii="Times New Roman" w:eastAsia="宋体" w:hAnsi="Times New Roman"/>
          <w:lang w:val="en-US"/>
        </w:rPr>
        <w:t>discuss</w:t>
      </w:r>
      <w:r w:rsidR="00E0128B" w:rsidRPr="001F5B54">
        <w:rPr>
          <w:rFonts w:ascii="Times New Roman" w:eastAsia="宋体" w:hAnsi="Times New Roman"/>
          <w:lang w:val="en-US"/>
        </w:rPr>
        <w:t xml:space="preserve"> </w:t>
      </w:r>
      <w:r w:rsidR="009A7D71" w:rsidRPr="001F5B54">
        <w:rPr>
          <w:rFonts w:ascii="Times New Roman" w:eastAsia="宋体" w:hAnsi="Times New Roman"/>
          <w:lang w:val="en-US"/>
        </w:rPr>
        <w:t xml:space="preserve">the </w:t>
      </w:r>
      <w:r w:rsidR="0021663D" w:rsidRPr="001F5B54">
        <w:rPr>
          <w:rFonts w:ascii="Times New Roman" w:eastAsia="宋体" w:hAnsi="Times New Roman"/>
          <w:lang w:val="en-US"/>
        </w:rPr>
        <w:t>remaining issues</w:t>
      </w:r>
      <w:r w:rsidR="009661A4" w:rsidRPr="001F5B54">
        <w:rPr>
          <w:rFonts w:ascii="Times New Roman" w:eastAsia="宋体" w:hAnsi="Times New Roman"/>
          <w:lang w:val="en-US"/>
        </w:rPr>
        <w:t xml:space="preserve"> </w:t>
      </w:r>
      <w:r w:rsidR="009A7D71" w:rsidRPr="001F5B54">
        <w:rPr>
          <w:rFonts w:ascii="Times New Roman" w:eastAsia="宋体" w:hAnsi="Times New Roman"/>
          <w:lang w:val="en-US"/>
        </w:rPr>
        <w:t>on LCM framework for UE-side model</w:t>
      </w:r>
      <w:r w:rsidR="00E91AC2" w:rsidRPr="001F5B54">
        <w:rPr>
          <w:rFonts w:ascii="Times New Roman" w:eastAsia="宋体" w:hAnsi="Times New Roman"/>
          <w:lang w:val="en-US"/>
        </w:rPr>
        <w:t xml:space="preserve"> for beam management</w:t>
      </w:r>
      <w:r w:rsidR="009661A4" w:rsidRPr="001F5B54">
        <w:rPr>
          <w:rFonts w:ascii="Times New Roman" w:eastAsia="宋体" w:hAnsi="Times New Roman"/>
          <w:lang w:val="en-US"/>
        </w:rPr>
        <w:t>, including</w:t>
      </w:r>
      <w:r w:rsidR="009A7D71" w:rsidRPr="001F5B54">
        <w:rPr>
          <w:rFonts w:ascii="Times New Roman" w:eastAsia="宋体" w:hAnsi="Times New Roman"/>
          <w:lang w:val="en-US"/>
        </w:rPr>
        <w:t xml:space="preserve"> </w:t>
      </w:r>
      <w:r w:rsidR="0036586F" w:rsidRPr="001F5B54">
        <w:rPr>
          <w:rFonts w:ascii="Times New Roman" w:eastAsia="宋体" w:hAnsi="Times New Roman"/>
          <w:lang w:val="en-US"/>
        </w:rPr>
        <w:t>the signaling details for Option B</w:t>
      </w:r>
      <w:r w:rsidR="007E1D5E" w:rsidRPr="001F5B54">
        <w:rPr>
          <w:rFonts w:ascii="Times New Roman" w:eastAsia="宋体" w:hAnsi="Times New Roman"/>
          <w:lang w:val="en-US"/>
        </w:rPr>
        <w:t xml:space="preserve"> and applicability reporting</w:t>
      </w:r>
      <w:r w:rsidR="0021663D" w:rsidRPr="001F5B54">
        <w:rPr>
          <w:rFonts w:ascii="Times New Roman" w:eastAsia="宋体" w:hAnsi="Times New Roman"/>
          <w:lang w:val="en-US"/>
        </w:rPr>
        <w:t>.</w:t>
      </w:r>
    </w:p>
    <w:p w14:paraId="5F11A8B6" w14:textId="71A1349D" w:rsidR="00F25091" w:rsidRDefault="00F25091" w:rsidP="00C4653B">
      <w:pPr>
        <w:pStyle w:val="1"/>
        <w:numPr>
          <w:ilvl w:val="0"/>
          <w:numId w:val="36"/>
        </w:numPr>
        <w:ind w:left="227" w:hangingChars="63" w:hanging="227"/>
        <w:jc w:val="both"/>
        <w:rPr>
          <w:lang w:val="en-US"/>
        </w:rPr>
      </w:pPr>
      <w:r w:rsidRPr="00040AA3">
        <w:rPr>
          <w:lang w:val="en-US"/>
        </w:rPr>
        <w:lastRenderedPageBreak/>
        <w:t xml:space="preserve">Discussion </w:t>
      </w:r>
    </w:p>
    <w:p w14:paraId="39360742" w14:textId="6995727F" w:rsidR="00F30D8F" w:rsidRDefault="00F30D8F" w:rsidP="00C4653B">
      <w:pPr>
        <w:pStyle w:val="2"/>
        <w:numPr>
          <w:ilvl w:val="1"/>
          <w:numId w:val="36"/>
        </w:numPr>
        <w:spacing w:before="120" w:after="120"/>
        <w:ind w:left="567" w:hanging="567"/>
      </w:pPr>
      <w:r>
        <w:t xml:space="preserve">The </w:t>
      </w:r>
      <w:r w:rsidR="00C46788">
        <w:t>signalling</w:t>
      </w:r>
      <w:r>
        <w:t xml:space="preserve"> </w:t>
      </w:r>
      <w:r w:rsidR="00E63E01">
        <w:t>details</w:t>
      </w:r>
      <w:r>
        <w:t xml:space="preserve"> for Option B</w:t>
      </w:r>
    </w:p>
    <w:p w14:paraId="4666CECA" w14:textId="0B127B65" w:rsidR="001E7A0F" w:rsidRPr="001E7A0F" w:rsidRDefault="001E7A0F" w:rsidP="00C4653B">
      <w:pPr>
        <w:pStyle w:val="3"/>
        <w:ind w:left="0" w:firstLine="0"/>
        <w:rPr>
          <w:lang w:val="en-US" w:eastAsia="zh-CN"/>
        </w:rPr>
      </w:pPr>
      <w:r w:rsidRPr="00EC644F">
        <w:rPr>
          <w:rFonts w:hint="eastAsia"/>
          <w:lang w:val="en-US" w:eastAsia="zh-CN"/>
        </w:rPr>
        <w:t>2</w:t>
      </w:r>
      <w:r w:rsidRPr="00EC644F">
        <w:rPr>
          <w:lang w:val="en-US" w:eastAsia="zh-CN"/>
        </w:rPr>
        <w:t xml:space="preserve">.1.1 </w:t>
      </w:r>
      <w:r w:rsidR="00B1497D" w:rsidRPr="00B1497D">
        <w:rPr>
          <w:lang w:val="en-US" w:eastAsia="zh-CN"/>
        </w:rPr>
        <w:t xml:space="preserve">(Open </w:t>
      </w:r>
      <w:r w:rsidR="00B1497D">
        <w:rPr>
          <w:lang w:val="en-US" w:eastAsia="zh-CN"/>
        </w:rPr>
        <w:t>i</w:t>
      </w:r>
      <w:r w:rsidR="00B1497D" w:rsidRPr="00B1497D">
        <w:rPr>
          <w:lang w:val="en-US" w:eastAsia="zh-CN"/>
        </w:rPr>
        <w:t>ssue RRC-7)</w:t>
      </w:r>
      <w:r w:rsidR="00B1497D">
        <w:rPr>
          <w:lang w:val="en-US" w:eastAsia="zh-CN"/>
        </w:rPr>
        <w:t xml:space="preserve"> </w:t>
      </w:r>
      <w:r w:rsidR="00746805" w:rsidRPr="00746805">
        <w:rPr>
          <w:lang w:val="en-US" w:eastAsia="zh-CN"/>
        </w:rPr>
        <w:t xml:space="preserve">Applicability reporting for option B in </w:t>
      </w:r>
      <w:proofErr w:type="spellStart"/>
      <w:r w:rsidR="00746805" w:rsidRPr="001229EA">
        <w:rPr>
          <w:i/>
          <w:iCs/>
          <w:lang w:val="en-US" w:eastAsia="zh-CN"/>
        </w:rPr>
        <w:t>RRCReconfigurationComplete</w:t>
      </w:r>
      <w:proofErr w:type="spellEnd"/>
    </w:p>
    <w:p w14:paraId="49B26283" w14:textId="3E57C12E" w:rsidR="001E7A0F" w:rsidRPr="001F5B54" w:rsidRDefault="008353CF" w:rsidP="001F5B54">
      <w:pPr>
        <w:overflowPunct/>
        <w:autoSpaceDE/>
        <w:autoSpaceDN/>
        <w:adjustRightInd/>
        <w:textAlignment w:val="auto"/>
        <w:rPr>
          <w:rFonts w:ascii="Times New Roman" w:eastAsia="宋体" w:hAnsi="Times New Roman"/>
          <w:lang w:val="en-US"/>
        </w:rPr>
      </w:pPr>
      <w:r w:rsidRPr="001F5B54">
        <w:rPr>
          <w:rFonts w:ascii="Times New Roman" w:eastAsia="宋体" w:hAnsi="Times New Roman"/>
          <w:lang w:val="en-US"/>
        </w:rPr>
        <w:t>RAN2#129 agreements</w:t>
      </w:r>
      <w:r w:rsidR="00875511">
        <w:rPr>
          <w:rFonts w:ascii="Times New Roman" w:eastAsia="宋体" w:hAnsi="Times New Roman"/>
          <w:lang w:val="en-US"/>
        </w:rPr>
        <w:t xml:space="preserve"> </w:t>
      </w:r>
      <w:r w:rsidR="00214DF8">
        <w:rPr>
          <w:rFonts w:ascii="Times New Roman" w:eastAsia="宋体" w:hAnsi="Times New Roman"/>
          <w:lang w:val="en-US"/>
        </w:rPr>
        <w:fldChar w:fldCharType="begin"/>
      </w:r>
      <w:r w:rsidR="00214DF8">
        <w:rPr>
          <w:rFonts w:ascii="Times New Roman" w:eastAsia="宋体" w:hAnsi="Times New Roman"/>
          <w:lang w:val="en-US"/>
        </w:rPr>
        <w:instrText xml:space="preserve"> REF _Ref197679102 \r \h </w:instrText>
      </w:r>
      <w:r w:rsidR="00214DF8">
        <w:rPr>
          <w:rFonts w:ascii="Times New Roman" w:eastAsia="宋体" w:hAnsi="Times New Roman"/>
          <w:lang w:val="en-US"/>
        </w:rPr>
      </w:r>
      <w:r w:rsidR="00214DF8">
        <w:rPr>
          <w:rFonts w:ascii="Times New Roman" w:eastAsia="宋体" w:hAnsi="Times New Roman"/>
          <w:lang w:val="en-US"/>
        </w:rPr>
        <w:fldChar w:fldCharType="separate"/>
      </w:r>
      <w:r w:rsidR="00214DF8">
        <w:rPr>
          <w:rFonts w:ascii="Times New Roman" w:eastAsia="宋体" w:hAnsi="Times New Roman"/>
          <w:lang w:val="en-US"/>
        </w:rPr>
        <w:t>[1]</w:t>
      </w:r>
      <w:r w:rsidR="00214DF8">
        <w:rPr>
          <w:rFonts w:ascii="Times New Roman" w:eastAsia="宋体" w:hAnsi="Times New Roman"/>
          <w:lang w:val="en-US"/>
        </w:rPr>
        <w:fldChar w:fldCharType="end"/>
      </w:r>
      <w:r w:rsidRPr="001F5B54">
        <w:rPr>
          <w:rFonts w:ascii="Times New Roman" w:eastAsia="宋体" w:hAnsi="Times New Roman"/>
          <w:lang w:val="en-US"/>
        </w:rPr>
        <w:t xml:space="preserve"> have disclosed that at least for Option A, the initial applicability report and subsequent applicability report upon applicability changes are piggybacked by </w:t>
      </w:r>
      <w:proofErr w:type="spellStart"/>
      <w:r w:rsidRPr="009F0493">
        <w:rPr>
          <w:rFonts w:ascii="Times New Roman" w:eastAsia="宋体" w:hAnsi="Times New Roman"/>
          <w:i/>
          <w:iCs/>
          <w:lang w:val="en-US"/>
        </w:rPr>
        <w:t>RRCReconfigurationComplete</w:t>
      </w:r>
      <w:proofErr w:type="spellEnd"/>
      <w:r w:rsidRPr="001F5B54">
        <w:rPr>
          <w:rFonts w:ascii="Times New Roman" w:eastAsia="宋体" w:hAnsi="Times New Roman"/>
          <w:lang w:val="en-US"/>
        </w:rPr>
        <w:t xml:space="preserve"> and </w:t>
      </w:r>
      <w:r w:rsidRPr="009F0493">
        <w:rPr>
          <w:rFonts w:ascii="Times New Roman" w:eastAsia="宋体" w:hAnsi="Times New Roman"/>
          <w:i/>
          <w:iCs/>
          <w:lang w:val="en-US"/>
        </w:rPr>
        <w:t>UAI</w:t>
      </w:r>
      <w:r w:rsidRPr="001F5B54">
        <w:rPr>
          <w:rFonts w:ascii="Times New Roman" w:eastAsia="宋体" w:hAnsi="Times New Roman"/>
          <w:lang w:val="en-US"/>
        </w:rPr>
        <w:t xml:space="preserve"> separately. Undoubtedly, both initial and subsequent reports indicate the applicability and/or inapplicability of </w:t>
      </w:r>
      <w:r w:rsidRPr="009F0493">
        <w:rPr>
          <w:rFonts w:ascii="Times New Roman" w:eastAsia="宋体" w:hAnsi="Times New Roman"/>
          <w:i/>
          <w:iCs/>
          <w:lang w:val="en-US"/>
        </w:rPr>
        <w:t>CSI-</w:t>
      </w:r>
      <w:proofErr w:type="spellStart"/>
      <w:r w:rsidRPr="009F0493">
        <w:rPr>
          <w:rFonts w:ascii="Times New Roman" w:eastAsia="宋体" w:hAnsi="Times New Roman"/>
          <w:i/>
          <w:iCs/>
          <w:lang w:val="en-US"/>
        </w:rPr>
        <w:t>ReportConfig</w:t>
      </w:r>
      <w:proofErr w:type="spellEnd"/>
      <w:r w:rsidRPr="001F5B54">
        <w:rPr>
          <w:rFonts w:ascii="Times New Roman" w:eastAsia="宋体" w:hAnsi="Times New Roman"/>
          <w:lang w:val="en-US"/>
        </w:rPr>
        <w:t>(s) for Option A. However, it remains unclear whether the reporting content/granularity of initial and subsequent reports are consistent for Option B.</w:t>
      </w:r>
    </w:p>
    <w:tbl>
      <w:tblPr>
        <w:tblStyle w:val="a9"/>
        <w:tblW w:w="9628" w:type="dxa"/>
        <w:tblLook w:val="04A0" w:firstRow="1" w:lastRow="0" w:firstColumn="1" w:lastColumn="0" w:noHBand="0" w:noVBand="1"/>
      </w:tblPr>
      <w:tblGrid>
        <w:gridCol w:w="9628"/>
      </w:tblGrid>
      <w:tr w:rsidR="001E7A0F" w14:paraId="32930A9E" w14:textId="77777777" w:rsidTr="008966F2">
        <w:tc>
          <w:tcPr>
            <w:tcW w:w="9628" w:type="dxa"/>
          </w:tcPr>
          <w:p w14:paraId="5B7A126E" w14:textId="77777777" w:rsidR="001E7A0F" w:rsidRPr="009B5561" w:rsidRDefault="001E7A0F" w:rsidP="008966F2">
            <w:pPr>
              <w:spacing w:after="0"/>
              <w:rPr>
                <w:rFonts w:ascii="Times New Roman" w:eastAsiaTheme="minorEastAsia" w:hAnsi="Times New Roman"/>
                <w:b/>
                <w:bCs/>
                <w:lang w:val="en-US" w:eastAsia="zh-CN"/>
                <w14:ligatures w14:val="none"/>
              </w:rPr>
            </w:pPr>
            <w:r>
              <w:rPr>
                <w:rFonts w:ascii="Times New Roman" w:eastAsiaTheme="minorEastAsia" w:hAnsi="Times New Roman"/>
                <w:b/>
                <w:bCs/>
                <w:highlight w:val="green"/>
                <w:lang w:val="en-US" w:eastAsia="zh-CN"/>
                <w14:ligatures w14:val="none"/>
              </w:rPr>
              <w:t xml:space="preserve">RAN2#129 </w:t>
            </w:r>
            <w:r w:rsidRPr="009B5561">
              <w:rPr>
                <w:rFonts w:ascii="Times New Roman" w:eastAsiaTheme="minorEastAsia" w:hAnsi="Times New Roman" w:hint="eastAsia"/>
                <w:b/>
                <w:bCs/>
                <w:highlight w:val="green"/>
                <w:lang w:val="en-US" w:eastAsia="zh-CN"/>
                <w14:ligatures w14:val="none"/>
              </w:rPr>
              <w:t>Agreement</w:t>
            </w:r>
          </w:p>
          <w:p w14:paraId="7521F3CE" w14:textId="77777777" w:rsidR="001E7A0F" w:rsidRPr="008860CD" w:rsidRDefault="001E7A0F" w:rsidP="008966F2">
            <w:p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8860CD">
              <w:rPr>
                <w:rFonts w:ascii="Times New Roman" w:eastAsiaTheme="minorEastAsia" w:hAnsi="Times New Roman" w:hint="eastAsia"/>
                <w:lang w:val="en-US" w:eastAsia="zh-CN"/>
                <w14:ligatures w14:val="none"/>
              </w:rPr>
              <w:t>•</w:t>
            </w:r>
            <w:r w:rsidRPr="008860CD">
              <w:rPr>
                <w:rFonts w:ascii="Times New Roman" w:eastAsiaTheme="minorEastAsia" w:hAnsi="Times New Roman"/>
                <w:lang w:val="en-US" w:eastAsia="zh-CN"/>
                <w14:ligatures w14:val="none"/>
              </w:rPr>
              <w:tab/>
              <w:t xml:space="preserve">Upon receiving a full inference configuration, the UE sends the initial applicability report in </w:t>
            </w:r>
            <w:proofErr w:type="spellStart"/>
            <w:r w:rsidRPr="008860CD">
              <w:rPr>
                <w:rFonts w:ascii="Times New Roman" w:eastAsiaTheme="minorEastAsia" w:hAnsi="Times New Roman"/>
                <w:lang w:val="en-US" w:eastAsia="zh-CN"/>
                <w14:ligatures w14:val="none"/>
              </w:rPr>
              <w:t>RRCReconfigurationComplete</w:t>
            </w:r>
            <w:proofErr w:type="spellEnd"/>
            <w:r w:rsidRPr="008860CD">
              <w:rPr>
                <w:rFonts w:ascii="Times New Roman" w:eastAsiaTheme="minorEastAsia" w:hAnsi="Times New Roman"/>
                <w:lang w:val="en-US" w:eastAsia="zh-CN"/>
                <w14:ligatures w14:val="none"/>
              </w:rPr>
              <w:t>. UAI can be sent to update applicability.</w:t>
            </w:r>
          </w:p>
        </w:tc>
      </w:tr>
    </w:tbl>
    <w:p w14:paraId="506375A2" w14:textId="3DFB5D55" w:rsidR="00B85293" w:rsidRPr="001F5B54" w:rsidRDefault="001F318D" w:rsidP="001F5B54">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Benefit from the contribution from several companies</w:t>
      </w:r>
      <w:r w:rsidR="004071E6" w:rsidRPr="001F5B54">
        <w:rPr>
          <w:rFonts w:ascii="Times New Roman" w:eastAsia="宋体" w:hAnsi="Times New Roman"/>
          <w:lang w:val="en-US"/>
        </w:rPr>
        <w:t xml:space="preserve"> </w:t>
      </w:r>
      <w:r w:rsidR="00214DF8">
        <w:rPr>
          <w:rFonts w:ascii="Times New Roman" w:eastAsia="宋体" w:hAnsi="Times New Roman"/>
          <w:lang w:val="en-US"/>
        </w:rPr>
        <w:fldChar w:fldCharType="begin"/>
      </w:r>
      <w:r w:rsidR="00214DF8">
        <w:rPr>
          <w:rFonts w:ascii="Times New Roman" w:eastAsia="宋体" w:hAnsi="Times New Roman"/>
          <w:lang w:val="en-US"/>
        </w:rPr>
        <w:instrText xml:space="preserve"> REF _Ref197679125 \r \h </w:instrText>
      </w:r>
      <w:r w:rsidR="00214DF8">
        <w:rPr>
          <w:rFonts w:ascii="Times New Roman" w:eastAsia="宋体" w:hAnsi="Times New Roman"/>
          <w:lang w:val="en-US"/>
        </w:rPr>
      </w:r>
      <w:r w:rsidR="00214DF8">
        <w:rPr>
          <w:rFonts w:ascii="Times New Roman" w:eastAsia="宋体" w:hAnsi="Times New Roman"/>
          <w:lang w:val="en-US"/>
        </w:rPr>
        <w:fldChar w:fldCharType="separate"/>
      </w:r>
      <w:r w:rsidR="00214DF8">
        <w:rPr>
          <w:rFonts w:ascii="Times New Roman" w:eastAsia="宋体" w:hAnsi="Times New Roman"/>
          <w:lang w:val="en-US"/>
        </w:rPr>
        <w:t>[2]</w:t>
      </w:r>
      <w:r w:rsidR="00214DF8">
        <w:rPr>
          <w:rFonts w:ascii="Times New Roman" w:eastAsia="宋体" w:hAnsi="Times New Roman"/>
          <w:lang w:val="en-US"/>
        </w:rPr>
        <w:fldChar w:fldCharType="end"/>
      </w:r>
      <w:r w:rsidRPr="001F5B54">
        <w:rPr>
          <w:rFonts w:ascii="Times New Roman" w:eastAsia="宋体" w:hAnsi="Times New Roman"/>
          <w:lang w:val="en-US"/>
        </w:rPr>
        <w:t xml:space="preserve"> for last meeting, the primary signaling processes of Option A and Option B have been progressively clarified. Before </w:t>
      </w:r>
      <w:r w:rsidR="007F0F20" w:rsidRPr="001F5B54">
        <w:rPr>
          <w:rFonts w:ascii="Times New Roman" w:eastAsia="宋体" w:hAnsi="Times New Roman"/>
          <w:lang w:val="en-US"/>
        </w:rPr>
        <w:t xml:space="preserve">discussing </w:t>
      </w:r>
      <w:r w:rsidRPr="001F5B54">
        <w:rPr>
          <w:rFonts w:ascii="Times New Roman" w:eastAsia="宋体" w:hAnsi="Times New Roman"/>
          <w:lang w:val="en-US"/>
        </w:rPr>
        <w:t xml:space="preserve">the </w:t>
      </w:r>
      <w:r w:rsidR="00452985" w:rsidRPr="001F5B54">
        <w:rPr>
          <w:rFonts w:ascii="Times New Roman" w:eastAsia="宋体" w:hAnsi="Times New Roman"/>
          <w:lang w:val="en-US"/>
        </w:rPr>
        <w:t xml:space="preserve">signaling details </w:t>
      </w:r>
      <w:r w:rsidRPr="001F5B54">
        <w:rPr>
          <w:rFonts w:ascii="Times New Roman" w:eastAsia="宋体" w:hAnsi="Times New Roman"/>
          <w:lang w:val="en-US"/>
        </w:rPr>
        <w:t xml:space="preserve">of Option B, let’s firstly </w:t>
      </w:r>
      <w:r w:rsidR="007F0F20" w:rsidRPr="001F5B54">
        <w:rPr>
          <w:rFonts w:ascii="Times New Roman" w:eastAsia="宋体" w:hAnsi="Times New Roman"/>
          <w:lang w:val="en-US"/>
        </w:rPr>
        <w:t>review</w:t>
      </w:r>
      <w:r w:rsidRPr="001F5B54">
        <w:rPr>
          <w:rFonts w:ascii="Times New Roman" w:eastAsia="宋体" w:hAnsi="Times New Roman"/>
          <w:lang w:val="en-US"/>
        </w:rPr>
        <w:t xml:space="preserve"> how Option A works. Figure 1 serves as a </w:t>
      </w:r>
      <w:r w:rsidR="00452985" w:rsidRPr="001F5B54">
        <w:rPr>
          <w:rFonts w:ascii="Times New Roman" w:eastAsia="宋体" w:hAnsi="Times New Roman"/>
          <w:lang w:val="en-US"/>
        </w:rPr>
        <w:t>procedure</w:t>
      </w:r>
      <w:r w:rsidRPr="001F5B54">
        <w:rPr>
          <w:rFonts w:ascii="Times New Roman" w:eastAsia="宋体" w:hAnsi="Times New Roman"/>
          <w:lang w:val="en-US"/>
        </w:rPr>
        <w:t xml:space="preserve"> example for Option A.</w:t>
      </w:r>
    </w:p>
    <w:p w14:paraId="4BEFAA2D" w14:textId="77777777" w:rsidR="0051618C" w:rsidRDefault="0051618C" w:rsidP="0051618C">
      <w:pPr>
        <w:keepNext/>
        <w:jc w:val="center"/>
      </w:pPr>
      <w:r>
        <w:rPr>
          <w:rFonts w:ascii="Times New Roman" w:eastAsiaTheme="minorEastAsia" w:hAnsi="Times New Roman"/>
          <w:noProof/>
          <w:lang w:val="en-US"/>
        </w:rPr>
        <w:drawing>
          <wp:inline distT="0" distB="0" distL="0" distR="0" wp14:anchorId="348CEE03" wp14:editId="7DA99E9E">
            <wp:extent cx="3455894" cy="22886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9808"/>
                    <a:stretch/>
                  </pic:blipFill>
                  <pic:spPr bwMode="auto">
                    <a:xfrm>
                      <a:off x="0" y="0"/>
                      <a:ext cx="3455894" cy="2288687"/>
                    </a:xfrm>
                    <a:prstGeom prst="rect">
                      <a:avLst/>
                    </a:prstGeom>
                    <a:noFill/>
                    <a:ln>
                      <a:noFill/>
                    </a:ln>
                    <a:extLst>
                      <a:ext uri="{53640926-AAD7-44D8-BBD7-CCE9431645EC}">
                        <a14:shadowObscured xmlns:a14="http://schemas.microsoft.com/office/drawing/2010/main"/>
                      </a:ext>
                    </a:extLst>
                  </pic:spPr>
                </pic:pic>
              </a:graphicData>
            </a:graphic>
          </wp:inline>
        </w:drawing>
      </w:r>
    </w:p>
    <w:p w14:paraId="3AFDAE0C" w14:textId="7D7D5976" w:rsidR="0051618C" w:rsidRDefault="0051618C" w:rsidP="0051618C">
      <w:pPr>
        <w:pStyle w:val="af5"/>
        <w:jc w:val="center"/>
        <w:rPr>
          <w:rFonts w:ascii="Times New Roman" w:eastAsiaTheme="minorEastAsia" w:hAnsi="Times New Roman"/>
          <w:lang w:val="en-US"/>
        </w:rPr>
      </w:pPr>
      <w:r>
        <w:t xml:space="preserve">Figure </w:t>
      </w:r>
      <w:r>
        <w:fldChar w:fldCharType="begin"/>
      </w:r>
      <w:r>
        <w:instrText xml:space="preserve"> SEQ Figure \* ARABIC </w:instrText>
      </w:r>
      <w:r>
        <w:fldChar w:fldCharType="separate"/>
      </w:r>
      <w:r w:rsidR="00DF4FED">
        <w:rPr>
          <w:noProof/>
        </w:rPr>
        <w:t>1</w:t>
      </w:r>
      <w:r>
        <w:fldChar w:fldCharType="end"/>
      </w:r>
    </w:p>
    <w:p w14:paraId="62705ECA" w14:textId="2DF0E5DC" w:rsidR="003854B4" w:rsidRDefault="003854B4" w:rsidP="003854B4">
      <w:pPr>
        <w:rPr>
          <w:rFonts w:ascii="Times New Roman" w:eastAsiaTheme="minorEastAsia" w:hAnsi="Times New Roman"/>
          <w:lang w:val="en-US"/>
        </w:rPr>
      </w:pPr>
      <w:r w:rsidRPr="003854B4">
        <w:rPr>
          <w:rFonts w:ascii="Times New Roman" w:eastAsiaTheme="minorEastAsia" w:hAnsi="Times New Roman"/>
          <w:lang w:val="en-US"/>
        </w:rPr>
        <w:t>Procedures description for Option A:</w:t>
      </w:r>
    </w:p>
    <w:p w14:paraId="215666FF" w14:textId="590B125B" w:rsidR="00957385" w:rsidRPr="00957385" w:rsidRDefault="00253984" w:rsidP="00957385">
      <w:pPr>
        <w:rPr>
          <w:rFonts w:ascii="Times New Roman" w:eastAsiaTheme="minorEastAsia" w:hAnsi="Times New Roman"/>
          <w:lang w:val="en-US"/>
        </w:rPr>
      </w:pPr>
      <w:r w:rsidRPr="003854B4">
        <w:rPr>
          <w:rFonts w:ascii="Times New Roman" w:eastAsiaTheme="minorEastAsia" w:hAnsi="Times New Roman" w:hint="eastAsia"/>
          <w:b/>
          <w:bCs/>
          <w:lang w:val="en-US"/>
        </w:rPr>
        <w:t>S</w:t>
      </w:r>
      <w:r w:rsidRPr="003854B4">
        <w:rPr>
          <w:rFonts w:ascii="Times New Roman" w:eastAsiaTheme="minorEastAsia" w:hAnsi="Times New Roman"/>
          <w:b/>
          <w:bCs/>
          <w:lang w:val="en-US"/>
        </w:rPr>
        <w:t xml:space="preserve">tep </w:t>
      </w:r>
      <w:r w:rsidRPr="003854B4">
        <w:rPr>
          <w:rFonts w:ascii="Times New Roman" w:eastAsiaTheme="minorEastAsia" w:hAnsi="Times New Roman" w:hint="eastAsia"/>
          <w:b/>
          <w:bCs/>
          <w:lang w:val="en-US"/>
        </w:rPr>
        <w:t>3</w:t>
      </w:r>
      <w:r w:rsidR="00957385" w:rsidRPr="003854B4">
        <w:rPr>
          <w:rFonts w:ascii="Times New Roman" w:eastAsiaTheme="minorEastAsia" w:hAnsi="Times New Roman"/>
          <w:b/>
          <w:bCs/>
          <w:lang w:val="en-US"/>
        </w:rPr>
        <w:t>:</w:t>
      </w:r>
      <w:r w:rsidR="00957385" w:rsidRPr="00957385">
        <w:rPr>
          <w:rFonts w:ascii="Times New Roman" w:eastAsiaTheme="minorEastAsia" w:hAnsi="Times New Roman"/>
          <w:lang w:val="en-US"/>
        </w:rPr>
        <w:t xml:space="preserve"> UE receives </w:t>
      </w:r>
      <w:proofErr w:type="spellStart"/>
      <w:r w:rsidR="00957385" w:rsidRPr="000F4845">
        <w:rPr>
          <w:rFonts w:ascii="Times New Roman" w:eastAsiaTheme="minorEastAsia" w:hAnsi="Times New Roman"/>
          <w:i/>
          <w:iCs/>
          <w:lang w:val="en-US"/>
        </w:rPr>
        <w:t>RRCReconfiguration</w:t>
      </w:r>
      <w:proofErr w:type="spellEnd"/>
      <w:r w:rsidR="00957385" w:rsidRPr="00957385">
        <w:rPr>
          <w:rFonts w:ascii="Times New Roman" w:eastAsiaTheme="minorEastAsia" w:hAnsi="Times New Roman"/>
          <w:lang w:val="en-US"/>
        </w:rPr>
        <w:t xml:space="preserve"> message including one set or multiple sets of full inference configuration(s)</w:t>
      </w:r>
      <w:r w:rsidR="009C77A4">
        <w:rPr>
          <w:rFonts w:ascii="Times New Roman" w:eastAsiaTheme="minorEastAsia" w:hAnsi="Times New Roman"/>
          <w:lang w:val="en-US"/>
        </w:rPr>
        <w:t xml:space="preserve"> (</w:t>
      </w:r>
      <w:r w:rsidR="00957385" w:rsidRPr="00957385">
        <w:rPr>
          <w:rFonts w:ascii="Times New Roman" w:eastAsiaTheme="minorEastAsia" w:hAnsi="Times New Roman"/>
          <w:lang w:val="en-US"/>
        </w:rPr>
        <w:t>e.g.</w:t>
      </w:r>
      <w:r w:rsidR="009D60D7">
        <w:rPr>
          <w:rFonts w:ascii="Times New Roman" w:eastAsiaTheme="minorEastAsia" w:hAnsi="Times New Roman"/>
          <w:lang w:val="en-US"/>
        </w:rPr>
        <w:t>,</w:t>
      </w:r>
      <w:r w:rsidR="00957385" w:rsidRPr="00957385">
        <w:rPr>
          <w:rFonts w:ascii="Times New Roman" w:eastAsiaTheme="minorEastAsia" w:hAnsi="Times New Roman"/>
          <w:lang w:val="en-US"/>
        </w:rPr>
        <w:t xml:space="preserve"> one or more </w:t>
      </w:r>
      <w:r w:rsidR="00957385" w:rsidRPr="00F93A8B">
        <w:rPr>
          <w:rFonts w:ascii="Times New Roman" w:eastAsiaTheme="minorEastAsia" w:hAnsi="Times New Roman"/>
          <w:i/>
          <w:iCs/>
          <w:lang w:val="en-US"/>
        </w:rPr>
        <w:t>CSI-</w:t>
      </w:r>
      <w:proofErr w:type="spellStart"/>
      <w:r w:rsidR="00957385" w:rsidRPr="00F93A8B">
        <w:rPr>
          <w:rFonts w:ascii="Times New Roman" w:eastAsiaTheme="minorEastAsia" w:hAnsi="Times New Roman"/>
          <w:i/>
          <w:iCs/>
          <w:lang w:val="en-US"/>
        </w:rPr>
        <w:t>ReportConfig</w:t>
      </w:r>
      <w:proofErr w:type="spellEnd"/>
      <w:r w:rsidR="009C77A4">
        <w:rPr>
          <w:rFonts w:ascii="Times New Roman" w:eastAsiaTheme="minorEastAsia" w:hAnsi="Times New Roman"/>
          <w:lang w:val="en-US"/>
        </w:rPr>
        <w:t xml:space="preserve">) and </w:t>
      </w:r>
      <w:proofErr w:type="spellStart"/>
      <w:r w:rsidR="006461FE" w:rsidRPr="006461FE">
        <w:rPr>
          <w:rFonts w:ascii="Times New Roman" w:eastAsiaTheme="minorEastAsia" w:hAnsi="Times New Roman"/>
          <w:i/>
          <w:iCs/>
          <w:lang w:val="en-US"/>
        </w:rPr>
        <w:t>UEAssistanceInformation</w:t>
      </w:r>
      <w:proofErr w:type="spellEnd"/>
      <w:r w:rsidR="006461FE">
        <w:rPr>
          <w:rFonts w:ascii="Times New Roman" w:eastAsiaTheme="minorEastAsia" w:hAnsi="Times New Roman"/>
          <w:lang w:val="en-US"/>
        </w:rPr>
        <w:t xml:space="preserve"> (UAI)</w:t>
      </w:r>
      <w:r w:rsidR="009C77A4">
        <w:rPr>
          <w:rFonts w:ascii="Times New Roman" w:eastAsiaTheme="minorEastAsia" w:hAnsi="Times New Roman"/>
          <w:lang w:val="en-US"/>
        </w:rPr>
        <w:t xml:space="preserve"> report configuration</w:t>
      </w:r>
      <w:r w:rsidR="00081734">
        <w:rPr>
          <w:rFonts w:ascii="Times New Roman" w:eastAsiaTheme="minorEastAsia" w:hAnsi="Times New Roman"/>
          <w:lang w:val="en-US"/>
        </w:rPr>
        <w:t xml:space="preserve"> for subsequent </w:t>
      </w:r>
      <w:r w:rsidR="00031DDB" w:rsidRPr="001F6DD9">
        <w:rPr>
          <w:rFonts w:ascii="Times New Roman" w:eastAsiaTheme="minorEastAsia" w:hAnsi="Times New Roman"/>
          <w:lang w:val="en-US"/>
        </w:rPr>
        <w:t xml:space="preserve">applicability </w:t>
      </w:r>
      <w:r w:rsidR="00081734">
        <w:rPr>
          <w:rFonts w:ascii="Times New Roman" w:eastAsiaTheme="minorEastAsia" w:hAnsi="Times New Roman"/>
          <w:lang w:val="en-US"/>
        </w:rPr>
        <w:t>report</w:t>
      </w:r>
      <w:r w:rsidR="009D60D7">
        <w:rPr>
          <w:rFonts w:ascii="Times New Roman" w:eastAsiaTheme="minorEastAsia" w:hAnsi="Times New Roman"/>
          <w:lang w:val="en-US"/>
        </w:rPr>
        <w:t xml:space="preserve"> </w:t>
      </w:r>
      <w:r w:rsidR="00B429A8">
        <w:rPr>
          <w:rFonts w:ascii="Times New Roman" w:eastAsiaTheme="minorEastAsia" w:hAnsi="Times New Roman"/>
          <w:lang w:val="en-US"/>
        </w:rPr>
        <w:t xml:space="preserve">of </w:t>
      </w:r>
      <w:r w:rsidR="00B429A8" w:rsidRPr="00F93A8B">
        <w:rPr>
          <w:rFonts w:ascii="Times New Roman" w:eastAsiaTheme="minorEastAsia" w:hAnsi="Times New Roman"/>
          <w:i/>
          <w:iCs/>
          <w:lang w:val="en-US"/>
        </w:rPr>
        <w:t>CSI-</w:t>
      </w:r>
      <w:proofErr w:type="spellStart"/>
      <w:r w:rsidR="00B429A8" w:rsidRPr="00F93A8B">
        <w:rPr>
          <w:rFonts w:ascii="Times New Roman" w:eastAsiaTheme="minorEastAsia" w:hAnsi="Times New Roman"/>
          <w:i/>
          <w:iCs/>
          <w:lang w:val="en-US"/>
        </w:rPr>
        <w:t>ReportConfig</w:t>
      </w:r>
      <w:proofErr w:type="spellEnd"/>
      <w:r w:rsidR="00B429A8">
        <w:rPr>
          <w:rFonts w:ascii="Times New Roman" w:eastAsiaTheme="minorEastAsia" w:hAnsi="Times New Roman"/>
          <w:lang w:val="en-US"/>
        </w:rPr>
        <w:t xml:space="preserve"> </w:t>
      </w:r>
      <w:r w:rsidR="009D60D7">
        <w:rPr>
          <w:rFonts w:ascii="Times New Roman" w:eastAsiaTheme="minorEastAsia" w:hAnsi="Times New Roman"/>
          <w:lang w:val="en-US"/>
        </w:rPr>
        <w:t xml:space="preserve">(e.g., via </w:t>
      </w:r>
      <w:proofErr w:type="spellStart"/>
      <w:r w:rsidR="009D60D7" w:rsidRPr="009D60D7">
        <w:rPr>
          <w:rFonts w:ascii="Times New Roman" w:eastAsiaTheme="minorEastAsia" w:hAnsi="Times New Roman"/>
          <w:i/>
          <w:iCs/>
          <w:lang w:val="en-US"/>
        </w:rPr>
        <w:t>OtherConfig</w:t>
      </w:r>
      <w:proofErr w:type="spellEnd"/>
      <w:r w:rsidR="009D60D7">
        <w:rPr>
          <w:rFonts w:ascii="Times New Roman" w:eastAsiaTheme="minorEastAsia" w:hAnsi="Times New Roman"/>
          <w:lang w:val="en-US"/>
        </w:rPr>
        <w:t>)</w:t>
      </w:r>
      <w:r w:rsidR="00C15465">
        <w:rPr>
          <w:rFonts w:ascii="Times New Roman" w:eastAsiaTheme="minorEastAsia" w:hAnsi="Times New Roman"/>
          <w:lang w:val="en-US"/>
        </w:rPr>
        <w:t>.</w:t>
      </w:r>
    </w:p>
    <w:p w14:paraId="0ABA09F3" w14:textId="5D7330E2" w:rsidR="00957385" w:rsidRDefault="00084E10" w:rsidP="00957385">
      <w:pPr>
        <w:rPr>
          <w:rFonts w:ascii="Times New Roman" w:eastAsiaTheme="minorEastAsia" w:hAnsi="Times New Roman"/>
          <w:lang w:val="en-US"/>
        </w:rPr>
      </w:pPr>
      <w:r w:rsidRPr="00125829">
        <w:rPr>
          <w:rFonts w:ascii="Times New Roman" w:eastAsiaTheme="minorEastAsia" w:hAnsi="Times New Roman"/>
          <w:b/>
          <w:bCs/>
          <w:lang w:val="en-US"/>
        </w:rPr>
        <w:t>Step 4</w:t>
      </w:r>
      <w:r w:rsidR="00957385" w:rsidRPr="00125829">
        <w:rPr>
          <w:rFonts w:ascii="Times New Roman" w:eastAsiaTheme="minorEastAsia" w:hAnsi="Times New Roman"/>
          <w:b/>
          <w:bCs/>
          <w:lang w:val="en-US"/>
        </w:rPr>
        <w:t>:</w:t>
      </w:r>
      <w:r w:rsidR="00957385" w:rsidRPr="00957385">
        <w:rPr>
          <w:rFonts w:ascii="Times New Roman" w:eastAsiaTheme="minorEastAsia" w:hAnsi="Times New Roman"/>
          <w:lang w:val="en-US"/>
        </w:rPr>
        <w:t xml:space="preserve"> For initial reporting, UE sends </w:t>
      </w:r>
      <w:proofErr w:type="spellStart"/>
      <w:r w:rsidR="00957385" w:rsidRPr="000F4845">
        <w:rPr>
          <w:rFonts w:ascii="Times New Roman" w:eastAsiaTheme="minorEastAsia" w:hAnsi="Times New Roman"/>
          <w:i/>
          <w:iCs/>
          <w:lang w:val="en-US"/>
        </w:rPr>
        <w:t>RRCReconfigurationComplete</w:t>
      </w:r>
      <w:proofErr w:type="spellEnd"/>
      <w:r w:rsidR="00957385" w:rsidRPr="00957385">
        <w:rPr>
          <w:rFonts w:ascii="Times New Roman" w:eastAsiaTheme="minorEastAsia" w:hAnsi="Times New Roman"/>
          <w:lang w:val="en-US"/>
        </w:rPr>
        <w:t xml:space="preserve"> message including applicability and/or inapplicability, </w:t>
      </w:r>
      <w:proofErr w:type="gramStart"/>
      <w:r w:rsidR="00957385" w:rsidRPr="00957385">
        <w:rPr>
          <w:rFonts w:ascii="Times New Roman" w:eastAsiaTheme="minorEastAsia" w:hAnsi="Times New Roman"/>
          <w:lang w:val="en-US"/>
        </w:rPr>
        <w:t>e.g.</w:t>
      </w:r>
      <w:proofErr w:type="gramEnd"/>
      <w:r w:rsidR="00957385" w:rsidRPr="00957385">
        <w:rPr>
          <w:rFonts w:ascii="Times New Roman" w:eastAsiaTheme="minorEastAsia" w:hAnsi="Times New Roman"/>
          <w:lang w:val="en-US"/>
        </w:rPr>
        <w:t xml:space="preserve"> including one or more </w:t>
      </w:r>
      <w:r w:rsidR="00957385" w:rsidRPr="00F93A8B">
        <w:rPr>
          <w:rFonts w:ascii="Times New Roman" w:eastAsiaTheme="minorEastAsia" w:hAnsi="Times New Roman"/>
          <w:i/>
          <w:iCs/>
          <w:lang w:val="en-US"/>
        </w:rPr>
        <w:t>CSI-</w:t>
      </w:r>
      <w:proofErr w:type="spellStart"/>
      <w:r w:rsidR="00957385" w:rsidRPr="00F93A8B">
        <w:rPr>
          <w:rFonts w:ascii="Times New Roman" w:eastAsiaTheme="minorEastAsia" w:hAnsi="Times New Roman"/>
          <w:i/>
          <w:iCs/>
          <w:lang w:val="en-US"/>
        </w:rPr>
        <w:t>ReportConfigId</w:t>
      </w:r>
      <w:proofErr w:type="spellEnd"/>
      <w:r w:rsidR="00957385" w:rsidRPr="00957385">
        <w:rPr>
          <w:rFonts w:ascii="Times New Roman" w:eastAsiaTheme="minorEastAsia" w:hAnsi="Times New Roman"/>
          <w:lang w:val="en-US"/>
        </w:rPr>
        <w:t xml:space="preserve"> for applicability and/or one or more </w:t>
      </w:r>
      <w:r w:rsidR="00957385" w:rsidRPr="00F93A8B">
        <w:rPr>
          <w:rFonts w:ascii="Times New Roman" w:eastAsiaTheme="minorEastAsia" w:hAnsi="Times New Roman"/>
          <w:i/>
          <w:iCs/>
          <w:lang w:val="en-US"/>
        </w:rPr>
        <w:t>CSI-</w:t>
      </w:r>
      <w:proofErr w:type="spellStart"/>
      <w:r w:rsidR="00957385" w:rsidRPr="00F93A8B">
        <w:rPr>
          <w:rFonts w:ascii="Times New Roman" w:eastAsiaTheme="minorEastAsia" w:hAnsi="Times New Roman"/>
          <w:i/>
          <w:iCs/>
          <w:lang w:val="en-US"/>
        </w:rPr>
        <w:t>ReportConfigId</w:t>
      </w:r>
      <w:proofErr w:type="spellEnd"/>
      <w:r w:rsidR="00957385" w:rsidRPr="00F93A8B">
        <w:rPr>
          <w:rFonts w:ascii="Times New Roman" w:eastAsiaTheme="minorEastAsia" w:hAnsi="Times New Roman"/>
          <w:i/>
          <w:iCs/>
          <w:lang w:val="en-US"/>
        </w:rPr>
        <w:t xml:space="preserve"> </w:t>
      </w:r>
      <w:r w:rsidR="00957385" w:rsidRPr="00957385">
        <w:rPr>
          <w:rFonts w:ascii="Times New Roman" w:eastAsiaTheme="minorEastAsia" w:hAnsi="Times New Roman"/>
          <w:lang w:val="en-US"/>
        </w:rPr>
        <w:t>for inapplicability.</w:t>
      </w:r>
    </w:p>
    <w:p w14:paraId="6CF9F3B0" w14:textId="1C738C2D" w:rsidR="00BD189C" w:rsidRPr="00957385" w:rsidRDefault="00BD189C" w:rsidP="00957385">
      <w:pPr>
        <w:rPr>
          <w:rFonts w:ascii="Times New Roman" w:eastAsiaTheme="minorEastAsia" w:hAnsi="Times New Roman"/>
          <w:lang w:val="en-US"/>
        </w:rPr>
      </w:pPr>
      <w:r>
        <w:rPr>
          <w:rFonts w:ascii="Times New Roman" w:eastAsiaTheme="minorEastAsia" w:hAnsi="Times New Roman" w:hint="eastAsia"/>
          <w:lang w:val="en-US"/>
        </w:rPr>
        <w:t>N</w:t>
      </w:r>
      <w:r>
        <w:rPr>
          <w:rFonts w:ascii="Times New Roman" w:eastAsiaTheme="minorEastAsia" w:hAnsi="Times New Roman"/>
          <w:lang w:val="en-US"/>
        </w:rPr>
        <w:t xml:space="preserve">OTE: </w:t>
      </w:r>
      <w:r w:rsidR="005E18A3">
        <w:rPr>
          <w:rFonts w:ascii="Times New Roman" w:eastAsiaTheme="minorEastAsia" w:hAnsi="Times New Roman"/>
          <w:lang w:val="en-US"/>
        </w:rPr>
        <w:t xml:space="preserve">If </w:t>
      </w:r>
      <w:r w:rsidR="005E18A3" w:rsidRPr="005E18A3">
        <w:rPr>
          <w:rFonts w:ascii="Times New Roman" w:eastAsiaTheme="minorEastAsia" w:hAnsi="Times New Roman"/>
          <w:lang w:val="en-US"/>
        </w:rPr>
        <w:t>the</w:t>
      </w:r>
      <w:r w:rsidR="005E18A3">
        <w:rPr>
          <w:rFonts w:ascii="Times New Roman" w:eastAsiaTheme="minorEastAsia" w:hAnsi="Times New Roman"/>
          <w:lang w:val="en-US"/>
        </w:rPr>
        <w:t xml:space="preserve"> initial</w:t>
      </w:r>
      <w:r w:rsidR="005E18A3" w:rsidRPr="005E18A3">
        <w:rPr>
          <w:rFonts w:ascii="Times New Roman" w:eastAsiaTheme="minorEastAsia" w:hAnsi="Times New Roman"/>
          <w:lang w:val="en-US"/>
        </w:rPr>
        <w:t xml:space="preserve"> report</w:t>
      </w:r>
      <w:r w:rsidR="005E18A3">
        <w:rPr>
          <w:rFonts w:ascii="Times New Roman" w:eastAsiaTheme="minorEastAsia" w:hAnsi="Times New Roman"/>
          <w:lang w:val="en-US"/>
        </w:rPr>
        <w:t>ing indicates</w:t>
      </w:r>
      <w:r w:rsidR="005E18A3" w:rsidRPr="005E18A3">
        <w:rPr>
          <w:rFonts w:ascii="Times New Roman" w:eastAsiaTheme="minorEastAsia" w:hAnsi="Times New Roman"/>
          <w:lang w:val="en-US"/>
        </w:rPr>
        <w:t xml:space="preserve"> that </w:t>
      </w:r>
      <w:r w:rsidR="005E18A3">
        <w:rPr>
          <w:rFonts w:ascii="Times New Roman" w:eastAsiaTheme="minorEastAsia" w:hAnsi="Times New Roman"/>
          <w:lang w:val="en-US"/>
        </w:rPr>
        <w:t xml:space="preserve">all </w:t>
      </w:r>
      <w:r w:rsidR="005E18A3" w:rsidRPr="005E18A3">
        <w:rPr>
          <w:rFonts w:ascii="Times New Roman" w:eastAsiaTheme="minorEastAsia" w:hAnsi="Times New Roman"/>
          <w:lang w:val="en-US"/>
        </w:rPr>
        <w:t>the</w:t>
      </w:r>
      <w:r w:rsidR="005E18A3" w:rsidRPr="00F93A8B">
        <w:rPr>
          <w:rFonts w:ascii="Times New Roman" w:eastAsiaTheme="minorEastAsia" w:hAnsi="Times New Roman"/>
          <w:i/>
          <w:iCs/>
          <w:lang w:val="en-US"/>
        </w:rPr>
        <w:t xml:space="preserve"> CSI-</w:t>
      </w:r>
      <w:proofErr w:type="spellStart"/>
      <w:r w:rsidR="005E18A3" w:rsidRPr="00F93A8B">
        <w:rPr>
          <w:rFonts w:ascii="Times New Roman" w:eastAsiaTheme="minorEastAsia" w:hAnsi="Times New Roman"/>
          <w:i/>
          <w:iCs/>
          <w:lang w:val="en-US"/>
        </w:rPr>
        <w:t>ReportConfig</w:t>
      </w:r>
      <w:proofErr w:type="spellEnd"/>
      <w:r w:rsidR="005E18A3" w:rsidRPr="005E18A3">
        <w:rPr>
          <w:rFonts w:ascii="Times New Roman" w:eastAsiaTheme="minorEastAsia" w:hAnsi="Times New Roman"/>
          <w:lang w:val="en-US"/>
        </w:rPr>
        <w:t xml:space="preserve"> </w:t>
      </w:r>
      <w:r w:rsidR="005E18A3">
        <w:rPr>
          <w:rFonts w:ascii="Times New Roman" w:eastAsiaTheme="minorEastAsia" w:hAnsi="Times New Roman"/>
          <w:lang w:val="en-US"/>
        </w:rPr>
        <w:t xml:space="preserve">provided in </w:t>
      </w:r>
      <w:r w:rsidR="00120217">
        <w:rPr>
          <w:rFonts w:ascii="Times New Roman" w:eastAsiaTheme="minorEastAsia" w:hAnsi="Times New Roman"/>
          <w:lang w:val="en-US"/>
        </w:rPr>
        <w:t xml:space="preserve">Step 3 </w:t>
      </w:r>
      <w:r w:rsidR="005E18A3" w:rsidRPr="005E18A3">
        <w:rPr>
          <w:rFonts w:ascii="Times New Roman" w:eastAsiaTheme="minorEastAsia" w:hAnsi="Times New Roman"/>
          <w:lang w:val="en-US"/>
        </w:rPr>
        <w:t xml:space="preserve">are unavailable, </w:t>
      </w:r>
      <w:r w:rsidR="00120217">
        <w:rPr>
          <w:rFonts w:ascii="Times New Roman" w:eastAsiaTheme="minorEastAsia" w:hAnsi="Times New Roman"/>
          <w:lang w:val="en-US"/>
        </w:rPr>
        <w:t>S</w:t>
      </w:r>
      <w:r w:rsidR="005E18A3" w:rsidRPr="005E18A3">
        <w:rPr>
          <w:rFonts w:ascii="Times New Roman" w:eastAsiaTheme="minorEastAsia" w:hAnsi="Times New Roman"/>
          <w:lang w:val="en-US"/>
        </w:rPr>
        <w:t xml:space="preserve">teps 3 and 4 </w:t>
      </w:r>
      <w:r w:rsidR="00120217">
        <w:rPr>
          <w:rFonts w:ascii="Times New Roman" w:eastAsiaTheme="minorEastAsia" w:hAnsi="Times New Roman"/>
          <w:lang w:val="en-US"/>
        </w:rPr>
        <w:t>m</w:t>
      </w:r>
      <w:r w:rsidR="005E18A3" w:rsidRPr="005E18A3">
        <w:rPr>
          <w:rFonts w:ascii="Times New Roman" w:eastAsiaTheme="minorEastAsia" w:hAnsi="Times New Roman"/>
          <w:lang w:val="en-US"/>
        </w:rPr>
        <w:t>ay be repeated</w:t>
      </w:r>
      <w:r w:rsidR="00120217">
        <w:rPr>
          <w:rFonts w:ascii="Times New Roman" w:eastAsiaTheme="minorEastAsia" w:hAnsi="Times New Roman"/>
          <w:lang w:val="en-US"/>
        </w:rPr>
        <w:t>.</w:t>
      </w:r>
    </w:p>
    <w:p w14:paraId="7FA845F8" w14:textId="7301F6F8" w:rsidR="00B85293" w:rsidRDefault="00084E10" w:rsidP="00957385">
      <w:pPr>
        <w:rPr>
          <w:rFonts w:ascii="Times New Roman" w:eastAsiaTheme="minorEastAsia" w:hAnsi="Times New Roman"/>
          <w:lang w:val="en-US"/>
        </w:rPr>
      </w:pPr>
      <w:r w:rsidRPr="00125829">
        <w:rPr>
          <w:rFonts w:ascii="Times New Roman" w:eastAsiaTheme="minorEastAsia" w:hAnsi="Times New Roman"/>
          <w:b/>
          <w:bCs/>
          <w:lang w:val="en-US"/>
        </w:rPr>
        <w:lastRenderedPageBreak/>
        <w:t>Step</w:t>
      </w:r>
      <w:r w:rsidR="00957385" w:rsidRPr="00125829">
        <w:rPr>
          <w:rFonts w:ascii="Times New Roman" w:eastAsiaTheme="minorEastAsia" w:hAnsi="Times New Roman"/>
          <w:b/>
          <w:bCs/>
          <w:lang w:val="en-US"/>
        </w:rPr>
        <w:t xml:space="preserve"> </w:t>
      </w:r>
      <w:r w:rsidRPr="00125829">
        <w:rPr>
          <w:rFonts w:ascii="Times New Roman" w:eastAsiaTheme="minorEastAsia" w:hAnsi="Times New Roman"/>
          <w:b/>
          <w:bCs/>
          <w:lang w:val="en-US"/>
        </w:rPr>
        <w:t>5</w:t>
      </w:r>
      <w:r w:rsidR="00957385" w:rsidRPr="00125829">
        <w:rPr>
          <w:rFonts w:ascii="Times New Roman" w:eastAsiaTheme="minorEastAsia" w:hAnsi="Times New Roman"/>
          <w:b/>
          <w:bCs/>
          <w:lang w:val="en-US"/>
        </w:rPr>
        <w:t>:</w:t>
      </w:r>
      <w:r w:rsidR="00957385" w:rsidRPr="00957385">
        <w:rPr>
          <w:rFonts w:ascii="Times New Roman" w:eastAsiaTheme="minorEastAsia" w:hAnsi="Times New Roman"/>
          <w:lang w:val="en-US"/>
        </w:rPr>
        <w:t xml:space="preserve"> For subsequent reporting </w:t>
      </w:r>
      <w:r w:rsidR="000F4845">
        <w:rPr>
          <w:rFonts w:ascii="Times New Roman" w:eastAsiaTheme="minorEastAsia" w:hAnsi="Times New Roman"/>
          <w:lang w:val="en-US"/>
        </w:rPr>
        <w:t>triggered by</w:t>
      </w:r>
      <w:r w:rsidR="00957385" w:rsidRPr="00957385">
        <w:rPr>
          <w:rFonts w:ascii="Times New Roman" w:eastAsiaTheme="minorEastAsia" w:hAnsi="Times New Roman"/>
          <w:lang w:val="en-US"/>
        </w:rPr>
        <w:t xml:space="preserve"> </w:t>
      </w:r>
      <w:r w:rsidR="000F4845" w:rsidRPr="00957385">
        <w:rPr>
          <w:rFonts w:ascii="Times New Roman" w:eastAsiaTheme="minorEastAsia" w:hAnsi="Times New Roman"/>
          <w:lang w:val="en-US"/>
        </w:rPr>
        <w:t xml:space="preserve">applicability </w:t>
      </w:r>
      <w:r w:rsidR="00957385" w:rsidRPr="00957385">
        <w:rPr>
          <w:rFonts w:ascii="Times New Roman" w:eastAsiaTheme="minorEastAsia" w:hAnsi="Times New Roman"/>
          <w:lang w:val="en-US"/>
        </w:rPr>
        <w:t>change</w:t>
      </w:r>
      <w:r w:rsidR="000F4845">
        <w:rPr>
          <w:rFonts w:ascii="Times New Roman" w:eastAsiaTheme="minorEastAsia" w:hAnsi="Times New Roman"/>
          <w:lang w:val="en-US"/>
        </w:rPr>
        <w:t>s</w:t>
      </w:r>
      <w:r w:rsidR="00BD189C">
        <w:rPr>
          <w:rFonts w:ascii="Times New Roman" w:eastAsiaTheme="minorEastAsia" w:hAnsi="Times New Roman"/>
          <w:lang w:val="en-US"/>
        </w:rPr>
        <w:t>,</w:t>
      </w:r>
      <w:r w:rsidR="00957385" w:rsidRPr="00957385">
        <w:rPr>
          <w:rFonts w:ascii="Times New Roman" w:eastAsiaTheme="minorEastAsia" w:hAnsi="Times New Roman"/>
          <w:lang w:val="en-US"/>
        </w:rPr>
        <w:t xml:space="preserve"> UE sends </w:t>
      </w:r>
      <w:r w:rsidR="00552B8C">
        <w:rPr>
          <w:rFonts w:ascii="Times New Roman" w:eastAsiaTheme="minorEastAsia" w:hAnsi="Times New Roman"/>
          <w:i/>
          <w:iCs/>
          <w:lang w:val="en-US"/>
        </w:rPr>
        <w:t>UAI</w:t>
      </w:r>
      <w:r w:rsidR="00957385" w:rsidRPr="00957385">
        <w:rPr>
          <w:rFonts w:ascii="Times New Roman" w:eastAsiaTheme="minorEastAsia" w:hAnsi="Times New Roman"/>
          <w:lang w:val="en-US"/>
        </w:rPr>
        <w:t xml:space="preserve"> message including applicability and/or inapplicability, e.g.</w:t>
      </w:r>
      <w:r w:rsidR="007429DA">
        <w:rPr>
          <w:rFonts w:ascii="Times New Roman" w:eastAsiaTheme="minorEastAsia" w:hAnsi="Times New Roman"/>
          <w:lang w:val="en-US"/>
        </w:rPr>
        <w:t>,</w:t>
      </w:r>
      <w:r w:rsidR="00957385" w:rsidRPr="00957385">
        <w:rPr>
          <w:rFonts w:ascii="Times New Roman" w:eastAsiaTheme="minorEastAsia" w:hAnsi="Times New Roman"/>
          <w:lang w:val="en-US"/>
        </w:rPr>
        <w:t xml:space="preserve"> including one or more </w:t>
      </w:r>
      <w:r w:rsidR="00957385" w:rsidRPr="00F93A8B">
        <w:rPr>
          <w:rFonts w:ascii="Times New Roman" w:eastAsiaTheme="minorEastAsia" w:hAnsi="Times New Roman"/>
          <w:i/>
          <w:iCs/>
          <w:lang w:val="en-US"/>
        </w:rPr>
        <w:t>CSI-</w:t>
      </w:r>
      <w:proofErr w:type="spellStart"/>
      <w:r w:rsidR="00957385" w:rsidRPr="00F93A8B">
        <w:rPr>
          <w:rFonts w:ascii="Times New Roman" w:eastAsiaTheme="minorEastAsia" w:hAnsi="Times New Roman"/>
          <w:i/>
          <w:iCs/>
          <w:lang w:val="en-US"/>
        </w:rPr>
        <w:t>ReportConfigId</w:t>
      </w:r>
      <w:proofErr w:type="spellEnd"/>
      <w:r w:rsidR="00957385" w:rsidRPr="00957385">
        <w:rPr>
          <w:rFonts w:ascii="Times New Roman" w:eastAsiaTheme="minorEastAsia" w:hAnsi="Times New Roman"/>
          <w:lang w:val="en-US"/>
        </w:rPr>
        <w:t xml:space="preserve"> for applicability and/or one or more </w:t>
      </w:r>
      <w:r w:rsidR="00957385" w:rsidRPr="00F93A8B">
        <w:rPr>
          <w:rFonts w:ascii="Times New Roman" w:eastAsiaTheme="minorEastAsia" w:hAnsi="Times New Roman"/>
          <w:i/>
          <w:iCs/>
          <w:lang w:val="en-US"/>
        </w:rPr>
        <w:t>CSI-</w:t>
      </w:r>
      <w:proofErr w:type="spellStart"/>
      <w:r w:rsidR="00957385" w:rsidRPr="00F93A8B">
        <w:rPr>
          <w:rFonts w:ascii="Times New Roman" w:eastAsiaTheme="minorEastAsia" w:hAnsi="Times New Roman"/>
          <w:i/>
          <w:iCs/>
          <w:lang w:val="en-US"/>
        </w:rPr>
        <w:t>ReportConfigId</w:t>
      </w:r>
      <w:proofErr w:type="spellEnd"/>
      <w:r w:rsidR="00957385" w:rsidRPr="00F93A8B">
        <w:rPr>
          <w:rFonts w:ascii="Times New Roman" w:eastAsiaTheme="minorEastAsia" w:hAnsi="Times New Roman"/>
          <w:i/>
          <w:iCs/>
          <w:lang w:val="en-US"/>
        </w:rPr>
        <w:t xml:space="preserve"> </w:t>
      </w:r>
      <w:r w:rsidR="00957385" w:rsidRPr="00957385">
        <w:rPr>
          <w:rFonts w:ascii="Times New Roman" w:eastAsiaTheme="minorEastAsia" w:hAnsi="Times New Roman"/>
          <w:lang w:val="en-US"/>
        </w:rPr>
        <w:t xml:space="preserve">for </w:t>
      </w:r>
      <w:bookmarkStart w:id="2" w:name="OLE_LINK6"/>
      <w:r w:rsidR="00957385" w:rsidRPr="00957385">
        <w:rPr>
          <w:rFonts w:ascii="Times New Roman" w:eastAsiaTheme="minorEastAsia" w:hAnsi="Times New Roman"/>
          <w:lang w:val="en-US"/>
        </w:rPr>
        <w:t>inapplicability</w:t>
      </w:r>
      <w:bookmarkEnd w:id="2"/>
      <w:r w:rsidR="00957385" w:rsidRPr="00957385">
        <w:rPr>
          <w:rFonts w:ascii="Times New Roman" w:eastAsiaTheme="minorEastAsia" w:hAnsi="Times New Roman"/>
          <w:lang w:val="en-US"/>
        </w:rPr>
        <w:t>.</w:t>
      </w:r>
    </w:p>
    <w:p w14:paraId="620AEE07" w14:textId="6914ACD7" w:rsidR="00BE346E" w:rsidRDefault="0037693D" w:rsidP="00957385">
      <w:pPr>
        <w:rPr>
          <w:rFonts w:ascii="Times New Roman" w:eastAsiaTheme="minorEastAsia" w:hAnsi="Times New Roman"/>
          <w:lang w:val="en-US"/>
        </w:rPr>
      </w:pPr>
      <w:proofErr w:type="gramStart"/>
      <w:r w:rsidRPr="00EF48D0">
        <w:rPr>
          <w:rFonts w:ascii="Times New Roman" w:eastAsiaTheme="minorEastAsia" w:hAnsi="Times New Roman"/>
          <w:lang w:val="en-US"/>
        </w:rPr>
        <w:t xml:space="preserve">It </w:t>
      </w:r>
      <w:r w:rsidR="00F3457E">
        <w:rPr>
          <w:rFonts w:ascii="Times New Roman" w:eastAsiaTheme="minorEastAsia" w:hAnsi="Times New Roman"/>
          <w:lang w:val="en-US"/>
        </w:rPr>
        <w:t>is clear that the</w:t>
      </w:r>
      <w:proofErr w:type="gramEnd"/>
      <w:r w:rsidR="00F3457E">
        <w:rPr>
          <w:rFonts w:ascii="Times New Roman" w:eastAsiaTheme="minorEastAsia" w:hAnsi="Times New Roman"/>
          <w:lang w:val="en-US"/>
        </w:rPr>
        <w:t xml:space="preserve"> </w:t>
      </w:r>
      <w:r w:rsidRPr="00EF48D0">
        <w:rPr>
          <w:rFonts w:ascii="Times New Roman" w:eastAsiaTheme="minorEastAsia" w:hAnsi="Times New Roman"/>
          <w:lang w:val="en-US"/>
        </w:rPr>
        <w:t>report</w:t>
      </w:r>
      <w:r w:rsidR="002725ED">
        <w:rPr>
          <w:rFonts w:ascii="Times New Roman" w:eastAsiaTheme="minorEastAsia" w:hAnsi="Times New Roman"/>
          <w:lang w:val="en-US"/>
        </w:rPr>
        <w:t>ing</w:t>
      </w:r>
      <w:r w:rsidRPr="00EF48D0">
        <w:rPr>
          <w:rFonts w:ascii="Times New Roman" w:eastAsiaTheme="minorEastAsia" w:hAnsi="Times New Roman"/>
          <w:lang w:val="en-US"/>
        </w:rPr>
        <w:t xml:space="preserve"> content</w:t>
      </w:r>
      <w:r w:rsidR="00012CC8">
        <w:rPr>
          <w:rFonts w:ascii="Times New Roman" w:eastAsiaTheme="minorEastAsia" w:hAnsi="Times New Roman"/>
          <w:lang w:val="en-US"/>
        </w:rPr>
        <w:t>s</w:t>
      </w:r>
      <w:r w:rsidRPr="00EF48D0">
        <w:rPr>
          <w:rFonts w:ascii="Times New Roman" w:eastAsiaTheme="minorEastAsia" w:hAnsi="Times New Roman"/>
          <w:lang w:val="en-US"/>
        </w:rPr>
        <w:t xml:space="preserve"> of both initial and subsequent reports </w:t>
      </w:r>
      <w:r w:rsidR="00F3457E">
        <w:rPr>
          <w:rFonts w:ascii="Times New Roman" w:eastAsiaTheme="minorEastAsia" w:hAnsi="Times New Roman"/>
          <w:lang w:val="en-US"/>
        </w:rPr>
        <w:t xml:space="preserve">for Option A </w:t>
      </w:r>
      <w:r w:rsidR="00EF48D0" w:rsidRPr="00EF48D0">
        <w:rPr>
          <w:rFonts w:ascii="Times New Roman" w:eastAsiaTheme="minorEastAsia" w:hAnsi="Times New Roman"/>
          <w:lang w:val="en-US"/>
        </w:rPr>
        <w:t>pertain to</w:t>
      </w:r>
      <w:r w:rsidR="00EF48D0">
        <w:rPr>
          <w:rFonts w:ascii="Times New Roman" w:eastAsiaTheme="minorEastAsia" w:hAnsi="Times New Roman"/>
          <w:lang w:val="en-US"/>
        </w:rPr>
        <w:t xml:space="preserve"> </w:t>
      </w:r>
      <w:r w:rsidR="00EF48D0" w:rsidRPr="00EF48D0">
        <w:rPr>
          <w:rFonts w:ascii="Times New Roman" w:eastAsiaTheme="minorEastAsia" w:hAnsi="Times New Roman"/>
          <w:lang w:val="en-US"/>
        </w:rPr>
        <w:t>the applicability</w:t>
      </w:r>
      <w:r w:rsidR="00EF48D0" w:rsidRPr="00EF48D0">
        <w:rPr>
          <w:rFonts w:ascii="Times New Roman" w:eastAsiaTheme="minorEastAsia" w:hAnsi="Times New Roman" w:hint="eastAsia"/>
          <w:lang w:val="en-US"/>
        </w:rPr>
        <w:t>/</w:t>
      </w:r>
      <w:r w:rsidR="00EF48D0" w:rsidRPr="00EF48D0">
        <w:rPr>
          <w:rFonts w:ascii="Times New Roman" w:eastAsiaTheme="minorEastAsia" w:hAnsi="Times New Roman"/>
          <w:lang w:val="en-US"/>
        </w:rPr>
        <w:t xml:space="preserve">inapplicability of </w:t>
      </w:r>
      <w:r w:rsidR="00EF48D0" w:rsidRPr="00957385">
        <w:rPr>
          <w:rFonts w:ascii="Times New Roman" w:eastAsiaTheme="minorEastAsia" w:hAnsi="Times New Roman"/>
          <w:lang w:val="en-US"/>
        </w:rPr>
        <w:t>full inference configuration</w:t>
      </w:r>
      <w:r w:rsidR="00EF48D0">
        <w:rPr>
          <w:rFonts w:ascii="Times New Roman" w:eastAsiaTheme="minorEastAsia" w:hAnsi="Times New Roman"/>
          <w:lang w:val="en-US"/>
        </w:rPr>
        <w:t xml:space="preserve">s (i.e., </w:t>
      </w:r>
      <w:r w:rsidR="00EF48D0" w:rsidRPr="00F93A8B">
        <w:rPr>
          <w:rFonts w:ascii="Times New Roman" w:eastAsiaTheme="minorEastAsia" w:hAnsi="Times New Roman"/>
          <w:i/>
          <w:iCs/>
          <w:lang w:val="en-US"/>
        </w:rPr>
        <w:t>CSI-</w:t>
      </w:r>
      <w:proofErr w:type="spellStart"/>
      <w:r w:rsidR="00EF48D0" w:rsidRPr="00F93A8B">
        <w:rPr>
          <w:rFonts w:ascii="Times New Roman" w:eastAsiaTheme="minorEastAsia" w:hAnsi="Times New Roman"/>
          <w:i/>
          <w:iCs/>
          <w:lang w:val="en-US"/>
        </w:rPr>
        <w:t>ReportConfig</w:t>
      </w:r>
      <w:proofErr w:type="spellEnd"/>
      <w:r w:rsidR="00EF48D0">
        <w:rPr>
          <w:rFonts w:ascii="Times New Roman" w:eastAsiaTheme="minorEastAsia" w:hAnsi="Times New Roman"/>
          <w:lang w:val="en-US"/>
        </w:rPr>
        <w:t>)</w:t>
      </w:r>
      <w:r w:rsidR="00EE0B91">
        <w:rPr>
          <w:rFonts w:ascii="Times New Roman" w:eastAsiaTheme="minorEastAsia" w:hAnsi="Times New Roman"/>
          <w:lang w:val="en-US"/>
        </w:rPr>
        <w:t>.</w:t>
      </w:r>
      <w:r w:rsidR="00F3457E">
        <w:rPr>
          <w:rFonts w:ascii="Times New Roman" w:eastAsiaTheme="minorEastAsia" w:hAnsi="Times New Roman" w:hint="eastAsia"/>
          <w:lang w:val="en-US"/>
        </w:rPr>
        <w:t xml:space="preserve"> </w:t>
      </w:r>
      <w:r w:rsidR="00BE346E">
        <w:rPr>
          <w:rFonts w:ascii="Times New Roman" w:eastAsiaTheme="minorEastAsia" w:hAnsi="Times New Roman"/>
          <w:lang w:val="en-US"/>
        </w:rPr>
        <w:t xml:space="preserve">For Option B, </w:t>
      </w:r>
      <w:r w:rsidR="00AC629D">
        <w:rPr>
          <w:rFonts w:ascii="Times New Roman" w:eastAsiaTheme="minorEastAsia" w:hAnsi="Times New Roman"/>
          <w:lang w:val="en-US"/>
        </w:rPr>
        <w:t>considering the</w:t>
      </w:r>
      <w:r w:rsidR="00EE0B91">
        <w:rPr>
          <w:rFonts w:ascii="Times New Roman" w:eastAsiaTheme="minorEastAsia" w:hAnsi="Times New Roman"/>
          <w:lang w:val="en-US"/>
        </w:rPr>
        <w:t xml:space="preserve"> </w:t>
      </w:r>
      <w:r w:rsidR="00012CC8">
        <w:rPr>
          <w:rFonts w:ascii="Times New Roman" w:eastAsiaTheme="minorEastAsia" w:hAnsi="Times New Roman"/>
          <w:lang w:val="en-US"/>
        </w:rPr>
        <w:t>c</w:t>
      </w:r>
      <w:r w:rsidR="00EE0B91" w:rsidRPr="00EE0B91">
        <w:rPr>
          <w:rFonts w:ascii="Times New Roman" w:eastAsiaTheme="minorEastAsia" w:hAnsi="Times New Roman"/>
          <w:lang w:val="en-US"/>
        </w:rPr>
        <w:t xml:space="preserve">o-existence of </w:t>
      </w:r>
      <w:r w:rsidR="00EE0B91" w:rsidRPr="00957385">
        <w:rPr>
          <w:rFonts w:ascii="Times New Roman" w:eastAsiaTheme="minorEastAsia" w:hAnsi="Times New Roman"/>
          <w:lang w:val="en-US"/>
        </w:rPr>
        <w:t>full inference configuration</w:t>
      </w:r>
      <w:r w:rsidR="00EE0B91">
        <w:rPr>
          <w:rFonts w:ascii="Times New Roman" w:eastAsiaTheme="minorEastAsia" w:hAnsi="Times New Roman"/>
          <w:lang w:val="en-US"/>
        </w:rPr>
        <w:t xml:space="preserve">s and </w:t>
      </w:r>
      <w:r w:rsidR="00EE0B91" w:rsidRPr="001F6DD9">
        <w:rPr>
          <w:rFonts w:ascii="Times New Roman" w:eastAsiaTheme="minorEastAsia" w:hAnsi="Times New Roman"/>
          <w:lang w:val="en-US"/>
        </w:rPr>
        <w:t>inference related parameters</w:t>
      </w:r>
      <w:r w:rsidR="00AC629D">
        <w:rPr>
          <w:rFonts w:ascii="Times New Roman" w:eastAsiaTheme="minorEastAsia" w:hAnsi="Times New Roman"/>
          <w:lang w:val="en-US"/>
        </w:rPr>
        <w:t xml:space="preserve">, </w:t>
      </w:r>
      <w:r w:rsidR="00012CC8">
        <w:rPr>
          <w:rFonts w:ascii="Times New Roman" w:eastAsiaTheme="minorEastAsia" w:hAnsi="Times New Roman"/>
          <w:lang w:val="en-US"/>
        </w:rPr>
        <w:t xml:space="preserve">it remains unclear that whether </w:t>
      </w:r>
      <w:r w:rsidR="00F3457E">
        <w:rPr>
          <w:rFonts w:ascii="Times New Roman" w:eastAsiaTheme="minorEastAsia" w:hAnsi="Times New Roman"/>
          <w:lang w:val="en-US"/>
        </w:rPr>
        <w:t xml:space="preserve">the </w:t>
      </w:r>
      <w:r w:rsidR="00012CC8">
        <w:rPr>
          <w:rFonts w:ascii="Times New Roman" w:eastAsiaTheme="minorEastAsia" w:hAnsi="Times New Roman"/>
          <w:lang w:val="en-US"/>
        </w:rPr>
        <w:t>i</w:t>
      </w:r>
      <w:r w:rsidR="00012CC8" w:rsidRPr="00397F80">
        <w:rPr>
          <w:rFonts w:ascii="Times New Roman" w:eastAsiaTheme="minorEastAsia" w:hAnsi="Times New Roman"/>
          <w:lang w:val="en-US"/>
        </w:rPr>
        <w:t>nitial and subsequent reports</w:t>
      </w:r>
      <w:r w:rsidR="00012CC8">
        <w:rPr>
          <w:rFonts w:ascii="Times New Roman" w:eastAsiaTheme="minorEastAsia" w:hAnsi="Times New Roman"/>
          <w:lang w:val="en-US"/>
        </w:rPr>
        <w:t xml:space="preserve"> have consistent </w:t>
      </w:r>
      <w:r w:rsidR="00012CC8" w:rsidRPr="00397F80">
        <w:rPr>
          <w:rFonts w:ascii="Times New Roman" w:eastAsiaTheme="minorEastAsia" w:hAnsi="Times New Roman"/>
          <w:lang w:val="en-US"/>
        </w:rPr>
        <w:t>report</w:t>
      </w:r>
      <w:r w:rsidR="00012CC8">
        <w:rPr>
          <w:rFonts w:ascii="Times New Roman" w:eastAsiaTheme="minorEastAsia" w:hAnsi="Times New Roman"/>
          <w:lang w:val="en-US"/>
        </w:rPr>
        <w:t>ing</w:t>
      </w:r>
      <w:r w:rsidR="00012CC8" w:rsidRPr="00397F80">
        <w:rPr>
          <w:rFonts w:ascii="Times New Roman" w:eastAsiaTheme="minorEastAsia" w:hAnsi="Times New Roman"/>
          <w:lang w:val="en-US"/>
        </w:rPr>
        <w:t xml:space="preserve"> </w:t>
      </w:r>
      <w:r w:rsidR="00012CC8">
        <w:rPr>
          <w:rFonts w:ascii="Times New Roman" w:eastAsiaTheme="minorEastAsia" w:hAnsi="Times New Roman"/>
          <w:lang w:val="en-US"/>
        </w:rPr>
        <w:t xml:space="preserve">content. Therefore, </w:t>
      </w:r>
      <w:r w:rsidR="00AC629D">
        <w:rPr>
          <w:rFonts w:ascii="Times New Roman" w:eastAsiaTheme="minorEastAsia" w:hAnsi="Times New Roman"/>
          <w:lang w:val="en-US"/>
        </w:rPr>
        <w:t>we provide three possibilities of Option B’s procedures</w:t>
      </w:r>
      <w:r w:rsidR="00F3457E">
        <w:rPr>
          <w:rFonts w:ascii="Times New Roman" w:eastAsiaTheme="minorEastAsia" w:hAnsi="Times New Roman"/>
          <w:lang w:val="en-US"/>
        </w:rPr>
        <w:t>.</w:t>
      </w:r>
    </w:p>
    <w:p w14:paraId="61D5CABF" w14:textId="505FA27B" w:rsidR="00B85293" w:rsidRPr="00C264F9" w:rsidRDefault="00AC629D" w:rsidP="00C264F9">
      <w:pPr>
        <w:pStyle w:val="a7"/>
        <w:numPr>
          <w:ilvl w:val="0"/>
          <w:numId w:val="65"/>
        </w:numPr>
        <w:rPr>
          <w:rFonts w:ascii="Times New Roman" w:eastAsiaTheme="minorEastAsia" w:hAnsi="Times New Roman"/>
          <w:lang w:val="en-US"/>
        </w:rPr>
      </w:pPr>
      <w:r w:rsidRPr="00AC629D">
        <w:rPr>
          <w:rFonts w:ascii="Times New Roman" w:eastAsiaTheme="minorEastAsia" w:hAnsi="Times New Roman"/>
          <w:b/>
          <w:bCs/>
          <w:lang w:val="en-US"/>
        </w:rPr>
        <w:t>Alt-1:</w:t>
      </w:r>
      <w:r>
        <w:rPr>
          <w:rFonts w:ascii="Times New Roman" w:eastAsiaTheme="minorEastAsia" w:hAnsi="Times New Roman"/>
          <w:lang w:val="en-US"/>
        </w:rPr>
        <w:t xml:space="preserve"> </w:t>
      </w:r>
      <w:r w:rsidR="00F93A8B">
        <w:rPr>
          <w:rFonts w:ascii="Times New Roman" w:eastAsiaTheme="minorEastAsia" w:hAnsi="Times New Roman"/>
          <w:lang w:val="en-US"/>
        </w:rPr>
        <w:t>I</w:t>
      </w:r>
      <w:r w:rsidRPr="00397F80">
        <w:rPr>
          <w:rFonts w:ascii="Times New Roman" w:eastAsiaTheme="minorEastAsia" w:hAnsi="Times New Roman"/>
          <w:lang w:val="en-US"/>
        </w:rPr>
        <w:t>nitial and subsequent reports</w:t>
      </w:r>
      <w:r>
        <w:rPr>
          <w:rFonts w:ascii="Times New Roman" w:eastAsiaTheme="minorEastAsia" w:hAnsi="Times New Roman"/>
          <w:lang w:val="en-US"/>
        </w:rPr>
        <w:t xml:space="preserve"> have consistent </w:t>
      </w:r>
      <w:r w:rsidRPr="00397F80">
        <w:rPr>
          <w:rFonts w:ascii="Times New Roman" w:eastAsiaTheme="minorEastAsia" w:hAnsi="Times New Roman"/>
          <w:lang w:val="en-US"/>
        </w:rPr>
        <w:t>report</w:t>
      </w:r>
      <w:r>
        <w:rPr>
          <w:rFonts w:ascii="Times New Roman" w:eastAsiaTheme="minorEastAsia" w:hAnsi="Times New Roman"/>
          <w:lang w:val="en-US"/>
        </w:rPr>
        <w:t>ing</w:t>
      </w:r>
      <w:r w:rsidRPr="00397F80">
        <w:rPr>
          <w:rFonts w:ascii="Times New Roman" w:eastAsiaTheme="minorEastAsia" w:hAnsi="Times New Roman"/>
          <w:lang w:val="en-US"/>
        </w:rPr>
        <w:t xml:space="preserve"> </w:t>
      </w:r>
      <w:r>
        <w:rPr>
          <w:rFonts w:ascii="Times New Roman" w:eastAsiaTheme="minorEastAsia" w:hAnsi="Times New Roman"/>
          <w:lang w:val="en-US"/>
        </w:rPr>
        <w:t>content</w:t>
      </w:r>
      <w:r w:rsidR="0023761E">
        <w:rPr>
          <w:rFonts w:ascii="Times New Roman" w:eastAsiaTheme="minorEastAsia" w:hAnsi="Times New Roman"/>
          <w:lang w:val="en-US"/>
        </w:rPr>
        <w:t>, i.e.,</w:t>
      </w:r>
      <w:r w:rsidR="00A57023">
        <w:rPr>
          <w:rFonts w:ascii="Times New Roman" w:eastAsiaTheme="minorEastAsia" w:hAnsi="Times New Roman"/>
          <w:lang w:val="en-US"/>
        </w:rPr>
        <w:t xml:space="preserve"> the</w:t>
      </w:r>
      <w:r w:rsidR="0023761E">
        <w:rPr>
          <w:rFonts w:ascii="Times New Roman" w:eastAsiaTheme="minorEastAsia" w:hAnsi="Times New Roman"/>
          <w:lang w:val="en-US"/>
        </w:rPr>
        <w:t xml:space="preserve"> </w:t>
      </w:r>
      <w:r w:rsidRPr="001F6DD9">
        <w:rPr>
          <w:rFonts w:ascii="Times New Roman" w:eastAsiaTheme="minorEastAsia" w:hAnsi="Times New Roman"/>
          <w:lang w:val="en-US"/>
        </w:rPr>
        <w:t>applicability</w:t>
      </w:r>
      <w:r w:rsidR="0023761E">
        <w:rPr>
          <w:rFonts w:ascii="Times New Roman" w:eastAsiaTheme="minorEastAsia" w:hAnsi="Times New Roman" w:hint="eastAsia"/>
          <w:lang w:val="en-US"/>
        </w:rPr>
        <w:t>/</w:t>
      </w:r>
      <w:r w:rsidR="0023761E" w:rsidRPr="00957385">
        <w:rPr>
          <w:rFonts w:ascii="Times New Roman" w:eastAsiaTheme="minorEastAsia" w:hAnsi="Times New Roman"/>
          <w:lang w:val="en-US"/>
        </w:rPr>
        <w:t>inapplicability</w:t>
      </w:r>
      <w:r>
        <w:rPr>
          <w:rFonts w:ascii="Times New Roman" w:eastAsiaTheme="minorEastAsia" w:hAnsi="Times New Roman"/>
          <w:lang w:val="en-US"/>
        </w:rPr>
        <w:t xml:space="preserve"> of </w:t>
      </w:r>
      <w:r w:rsidRPr="001F6DD9">
        <w:rPr>
          <w:rFonts w:ascii="Times New Roman" w:eastAsiaTheme="minorEastAsia" w:hAnsi="Times New Roman"/>
          <w:lang w:val="en-US"/>
        </w:rPr>
        <w:t>inference related parameters</w:t>
      </w:r>
      <w:r w:rsidR="00F93A8B">
        <w:rPr>
          <w:rFonts w:ascii="Times New Roman" w:eastAsiaTheme="minorEastAsia" w:hAnsi="Times New Roman"/>
          <w:lang w:val="en-US"/>
        </w:rPr>
        <w:t>.</w:t>
      </w:r>
    </w:p>
    <w:p w14:paraId="6BE7829B" w14:textId="77777777" w:rsidR="00C264F9" w:rsidRDefault="00C264F9" w:rsidP="00C264F9">
      <w:pPr>
        <w:keepNext/>
        <w:jc w:val="center"/>
      </w:pPr>
      <w:r>
        <w:rPr>
          <w:rFonts w:ascii="Times New Roman" w:eastAsiaTheme="minorEastAsia" w:hAnsi="Times New Roman"/>
          <w:noProof/>
          <w:lang w:val="en-US"/>
        </w:rPr>
        <w:drawing>
          <wp:inline distT="0" distB="0" distL="0" distR="0" wp14:anchorId="6BC17AAC" wp14:editId="1042D344">
            <wp:extent cx="3509682" cy="2773609"/>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4306"/>
                    <a:stretch/>
                  </pic:blipFill>
                  <pic:spPr bwMode="auto">
                    <a:xfrm>
                      <a:off x="0" y="0"/>
                      <a:ext cx="3522937" cy="2784084"/>
                    </a:xfrm>
                    <a:prstGeom prst="rect">
                      <a:avLst/>
                    </a:prstGeom>
                    <a:noFill/>
                    <a:ln>
                      <a:noFill/>
                    </a:ln>
                    <a:extLst>
                      <a:ext uri="{53640926-AAD7-44D8-BBD7-CCE9431645EC}">
                        <a14:shadowObscured xmlns:a14="http://schemas.microsoft.com/office/drawing/2010/main"/>
                      </a:ext>
                    </a:extLst>
                  </pic:spPr>
                </pic:pic>
              </a:graphicData>
            </a:graphic>
          </wp:inline>
        </w:drawing>
      </w:r>
    </w:p>
    <w:p w14:paraId="26E0BDBD" w14:textId="40B4BD35" w:rsidR="00C264F9" w:rsidRPr="00AC629D" w:rsidRDefault="00C264F9" w:rsidP="00C264F9">
      <w:pPr>
        <w:pStyle w:val="af5"/>
        <w:jc w:val="center"/>
        <w:rPr>
          <w:rFonts w:ascii="Times New Roman" w:eastAsiaTheme="minorEastAsia" w:hAnsi="Times New Roman"/>
          <w:lang w:val="en-US"/>
        </w:rPr>
      </w:pPr>
      <w:r>
        <w:t xml:space="preserve">Figure </w:t>
      </w:r>
      <w:r>
        <w:fldChar w:fldCharType="begin"/>
      </w:r>
      <w:r>
        <w:instrText xml:space="preserve"> SEQ Figure \* ARABIC </w:instrText>
      </w:r>
      <w:r>
        <w:fldChar w:fldCharType="separate"/>
      </w:r>
      <w:r w:rsidR="00DF4FED">
        <w:rPr>
          <w:noProof/>
        </w:rPr>
        <w:t>2</w:t>
      </w:r>
      <w:r>
        <w:fldChar w:fldCharType="end"/>
      </w:r>
    </w:p>
    <w:p w14:paraId="4F95AC11" w14:textId="77777777" w:rsidR="001F6DD9" w:rsidRPr="001F6DD9" w:rsidRDefault="001F6DD9" w:rsidP="001F6DD9">
      <w:pPr>
        <w:rPr>
          <w:rFonts w:ascii="Times New Roman" w:eastAsiaTheme="minorEastAsia" w:hAnsi="Times New Roman"/>
          <w:lang w:val="en-US"/>
        </w:rPr>
      </w:pPr>
      <w:bookmarkStart w:id="3" w:name="OLE_LINK3"/>
      <w:r w:rsidRPr="001F6DD9">
        <w:rPr>
          <w:rFonts w:ascii="Times New Roman" w:eastAsiaTheme="minorEastAsia" w:hAnsi="Times New Roman"/>
          <w:lang w:val="en-US"/>
        </w:rPr>
        <w:t>Procedures description for Option B:</w:t>
      </w:r>
    </w:p>
    <w:p w14:paraId="3BF6F1E6" w14:textId="7A27E3F8" w:rsidR="001F6DD9" w:rsidRPr="001F6DD9" w:rsidRDefault="001F6DD9" w:rsidP="001F6DD9">
      <w:pPr>
        <w:rPr>
          <w:rFonts w:ascii="Times New Roman" w:eastAsiaTheme="minorEastAsia" w:hAnsi="Times New Roman"/>
          <w:lang w:val="en-US"/>
        </w:rPr>
      </w:pPr>
      <w:r w:rsidRPr="00F93CC3">
        <w:rPr>
          <w:rFonts w:ascii="Times New Roman" w:eastAsiaTheme="minorEastAsia" w:hAnsi="Times New Roman"/>
          <w:b/>
          <w:bCs/>
          <w:lang w:val="en-US"/>
        </w:rPr>
        <w:t xml:space="preserve">Step 3: </w:t>
      </w:r>
      <w:r w:rsidRPr="001F6DD9">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1F6DD9">
        <w:rPr>
          <w:rFonts w:ascii="Times New Roman" w:eastAsiaTheme="minorEastAsia" w:hAnsi="Times New Roman"/>
          <w:lang w:val="en-US"/>
        </w:rPr>
        <w:t xml:space="preserve"> message including one </w:t>
      </w:r>
      <w:r w:rsidR="00ED038E" w:rsidRPr="00ED038E">
        <w:rPr>
          <w:rFonts w:ascii="Times New Roman" w:eastAsiaTheme="minorEastAsia" w:hAnsi="Times New Roman"/>
          <w:lang w:val="en-US"/>
        </w:rPr>
        <w:t>set or multiple</w:t>
      </w:r>
      <w:r w:rsidRPr="001F6DD9">
        <w:rPr>
          <w:rFonts w:ascii="Times New Roman" w:eastAsiaTheme="minorEastAsia" w:hAnsi="Times New Roman"/>
          <w:lang w:val="en-US"/>
        </w:rPr>
        <w:t xml:space="preserve"> sets of inference related parameters </w:t>
      </w:r>
      <w:r w:rsidR="002751B3">
        <w:rPr>
          <w:rFonts w:ascii="Times New Roman" w:eastAsiaTheme="minorEastAsia" w:hAnsi="Times New Roman"/>
          <w:lang w:val="en-US"/>
        </w:rPr>
        <w:t>and</w:t>
      </w:r>
      <w:r w:rsidR="00A963F0">
        <w:rPr>
          <w:rFonts w:ascii="Times New Roman" w:eastAsiaTheme="minorEastAsia" w:hAnsi="Times New Roman"/>
          <w:lang w:val="en-US"/>
        </w:rPr>
        <w:t xml:space="preserve"> </w:t>
      </w:r>
      <w:r w:rsidR="009C77A4" w:rsidRPr="00A6130D">
        <w:rPr>
          <w:rFonts w:ascii="Times New Roman" w:eastAsiaTheme="minorEastAsia" w:hAnsi="Times New Roman"/>
          <w:i/>
          <w:iCs/>
          <w:lang w:val="en-US"/>
        </w:rPr>
        <w:t>UAI</w:t>
      </w:r>
      <w:r w:rsidR="009C77A4">
        <w:rPr>
          <w:rFonts w:ascii="Times New Roman" w:eastAsiaTheme="minorEastAsia" w:hAnsi="Times New Roman"/>
          <w:lang w:val="en-US"/>
        </w:rPr>
        <w:t xml:space="preserve"> report configuration </w:t>
      </w:r>
      <w:r w:rsidR="00031DDB">
        <w:rPr>
          <w:rFonts w:ascii="Times New Roman" w:eastAsiaTheme="minorEastAsia" w:hAnsi="Times New Roman"/>
          <w:lang w:val="en-US"/>
        </w:rPr>
        <w:t>(</w:t>
      </w:r>
      <w:r w:rsidR="00F27C37">
        <w:rPr>
          <w:rFonts w:ascii="Times New Roman" w:eastAsiaTheme="minorEastAsia" w:hAnsi="Times New Roman"/>
          <w:lang w:val="en-US"/>
        </w:rPr>
        <w:t xml:space="preserve">for subsequent </w:t>
      </w:r>
      <w:r w:rsidR="00031DDB" w:rsidRPr="001F6DD9">
        <w:rPr>
          <w:rFonts w:ascii="Times New Roman" w:eastAsiaTheme="minorEastAsia" w:hAnsi="Times New Roman"/>
          <w:lang w:val="en-US"/>
        </w:rPr>
        <w:t xml:space="preserve">applicability </w:t>
      </w:r>
      <w:r w:rsidR="00F27C37">
        <w:rPr>
          <w:rFonts w:ascii="Times New Roman" w:eastAsiaTheme="minorEastAsia" w:hAnsi="Times New Roman"/>
          <w:lang w:val="en-US"/>
        </w:rPr>
        <w:t>report</w:t>
      </w:r>
      <w:r w:rsidR="00264022">
        <w:rPr>
          <w:rFonts w:ascii="Times New Roman" w:eastAsiaTheme="minorEastAsia" w:hAnsi="Times New Roman"/>
          <w:lang w:val="en-US"/>
        </w:rPr>
        <w:t xml:space="preserve">ing of </w:t>
      </w:r>
      <w:r w:rsidR="00264022" w:rsidRPr="001F6DD9">
        <w:rPr>
          <w:rFonts w:ascii="Times New Roman" w:eastAsiaTheme="minorEastAsia" w:hAnsi="Times New Roman"/>
          <w:lang w:val="en-US"/>
        </w:rPr>
        <w:t>inference related parameters</w:t>
      </w:r>
      <w:r w:rsidR="00F27C37">
        <w:rPr>
          <w:rFonts w:ascii="Times New Roman" w:eastAsiaTheme="minorEastAsia" w:hAnsi="Times New Roman"/>
          <w:lang w:val="en-US"/>
        </w:rPr>
        <w:t>)</w:t>
      </w:r>
      <w:r w:rsidR="00E75F45">
        <w:rPr>
          <w:rFonts w:ascii="Times New Roman" w:eastAsiaTheme="minorEastAsia" w:hAnsi="Times New Roman"/>
          <w:lang w:val="en-US"/>
        </w:rPr>
        <w:t xml:space="preserve"> via </w:t>
      </w:r>
      <w:proofErr w:type="spellStart"/>
      <w:r w:rsidR="00E75F45" w:rsidRPr="00E75F45">
        <w:rPr>
          <w:rFonts w:ascii="Times New Roman" w:eastAsiaTheme="minorEastAsia" w:hAnsi="Times New Roman"/>
          <w:i/>
          <w:iCs/>
          <w:lang w:val="en-US"/>
        </w:rPr>
        <w:t>OtherConfig</w:t>
      </w:r>
      <w:proofErr w:type="spellEnd"/>
      <w:r w:rsidR="00E75F45">
        <w:rPr>
          <w:rFonts w:ascii="Times New Roman" w:eastAsiaTheme="minorEastAsia" w:hAnsi="Times New Roman"/>
          <w:lang w:val="en-US"/>
        </w:rPr>
        <w:t>.</w:t>
      </w:r>
    </w:p>
    <w:p w14:paraId="0BAAE9B6" w14:textId="207AC92D" w:rsidR="001F6DD9" w:rsidRPr="001F6DD9" w:rsidRDefault="002D0975" w:rsidP="001F6DD9">
      <w:pPr>
        <w:rPr>
          <w:rFonts w:ascii="Times New Roman" w:eastAsiaTheme="minorEastAsia" w:hAnsi="Times New Roman"/>
          <w:lang w:val="en-US"/>
        </w:rPr>
      </w:pPr>
      <w:r w:rsidRPr="00F93CC3">
        <w:rPr>
          <w:rFonts w:ascii="Times New Roman" w:eastAsiaTheme="minorEastAsia" w:hAnsi="Times New Roman"/>
          <w:b/>
          <w:bCs/>
          <w:lang w:val="en-US"/>
        </w:rPr>
        <w:t>Step 4</w:t>
      </w:r>
      <w:r w:rsidR="001F6DD9" w:rsidRPr="00F93CC3">
        <w:rPr>
          <w:rFonts w:ascii="Times New Roman" w:eastAsiaTheme="minorEastAsia" w:hAnsi="Times New Roman"/>
          <w:b/>
          <w:bCs/>
          <w:lang w:val="en-US"/>
        </w:rPr>
        <w:t>:</w:t>
      </w:r>
      <w:r w:rsidR="001F6DD9" w:rsidRPr="001F6DD9">
        <w:rPr>
          <w:rFonts w:ascii="Times New Roman" w:eastAsiaTheme="minorEastAsia" w:hAnsi="Times New Roman"/>
          <w:lang w:val="en-US"/>
        </w:rPr>
        <w:t xml:space="preserve"> For initial reporting, UE sends </w:t>
      </w:r>
      <w:proofErr w:type="spellStart"/>
      <w:r w:rsidR="001F6DD9" w:rsidRPr="006A09CA">
        <w:rPr>
          <w:rFonts w:ascii="Times New Roman" w:eastAsiaTheme="minorEastAsia" w:hAnsi="Times New Roman"/>
          <w:i/>
          <w:iCs/>
          <w:lang w:val="en-US"/>
        </w:rPr>
        <w:t>RRCReconfigurationComplete</w:t>
      </w:r>
      <w:proofErr w:type="spellEnd"/>
      <w:r w:rsidR="001F6DD9" w:rsidRPr="001F6DD9">
        <w:rPr>
          <w:rFonts w:ascii="Times New Roman" w:eastAsiaTheme="minorEastAsia" w:hAnsi="Times New Roman"/>
          <w:lang w:val="en-US"/>
        </w:rPr>
        <w:t xml:space="preserve"> message including applicability and/or inapplicability</w:t>
      </w:r>
      <w:r w:rsidR="009C146F">
        <w:rPr>
          <w:rFonts w:ascii="Times New Roman" w:eastAsiaTheme="minorEastAsia" w:hAnsi="Times New Roman"/>
          <w:lang w:val="en-US"/>
        </w:rPr>
        <w:t xml:space="preserve"> for each set of </w:t>
      </w:r>
      <w:r w:rsidR="009C146F" w:rsidRPr="001F6DD9">
        <w:rPr>
          <w:rFonts w:ascii="Times New Roman" w:eastAsiaTheme="minorEastAsia" w:hAnsi="Times New Roman"/>
          <w:lang w:val="en-US"/>
        </w:rPr>
        <w:t>inference related parameters</w:t>
      </w:r>
      <w:r w:rsidR="001F6DD9" w:rsidRPr="001F6DD9">
        <w:rPr>
          <w:rFonts w:ascii="Times New Roman" w:eastAsiaTheme="minorEastAsia" w:hAnsi="Times New Roman"/>
          <w:lang w:val="en-US"/>
        </w:rPr>
        <w:t>.</w:t>
      </w:r>
    </w:p>
    <w:p w14:paraId="5620DEB9" w14:textId="41C7DE02" w:rsidR="006A09CA" w:rsidRDefault="006A09CA" w:rsidP="001F6DD9">
      <w:pPr>
        <w:rPr>
          <w:rFonts w:ascii="Times New Roman" w:eastAsiaTheme="minorEastAsia" w:hAnsi="Times New Roman"/>
          <w:lang w:val="en-US"/>
        </w:rPr>
      </w:pPr>
      <w:r w:rsidRPr="00F93CC3">
        <w:rPr>
          <w:rFonts w:ascii="Times New Roman" w:eastAsiaTheme="minorEastAsia" w:hAnsi="Times New Roman"/>
          <w:b/>
          <w:bCs/>
          <w:lang w:val="en-US"/>
        </w:rPr>
        <w:t>Step 5</w:t>
      </w:r>
      <w:r w:rsidR="001F6DD9" w:rsidRPr="00F93CC3">
        <w:rPr>
          <w:rFonts w:ascii="Times New Roman" w:eastAsiaTheme="minorEastAsia" w:hAnsi="Times New Roman"/>
          <w:b/>
          <w:bCs/>
          <w:lang w:val="en-US"/>
        </w:rPr>
        <w:t>:</w:t>
      </w:r>
      <w:r w:rsidR="001F6DD9" w:rsidRPr="001F6DD9">
        <w:rPr>
          <w:rFonts w:ascii="Times New Roman" w:eastAsiaTheme="minorEastAsia" w:hAnsi="Times New Roman"/>
          <w:lang w:val="en-US"/>
        </w:rPr>
        <w:t xml:space="preserve"> </w:t>
      </w:r>
      <w:r>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6A09CA">
        <w:rPr>
          <w:rFonts w:ascii="Times New Roman" w:eastAsiaTheme="minorEastAsia" w:hAnsi="Times New Roman"/>
          <w:lang w:val="en-US"/>
        </w:rPr>
        <w:t xml:space="preserve"> message including one set or multiple sets of full inference configuration(s), e.g.</w:t>
      </w:r>
      <w:r w:rsidR="0031443E">
        <w:rPr>
          <w:rFonts w:ascii="Times New Roman" w:eastAsiaTheme="minorEastAsia" w:hAnsi="Times New Roman"/>
          <w:lang w:val="en-US"/>
        </w:rPr>
        <w:t>,</w:t>
      </w:r>
      <w:r w:rsidRPr="006A09CA">
        <w:rPr>
          <w:rFonts w:ascii="Times New Roman" w:eastAsiaTheme="minorEastAsia" w:hAnsi="Times New Roman"/>
          <w:lang w:val="en-US"/>
        </w:rPr>
        <w:t xml:space="preserve"> one or more </w:t>
      </w:r>
      <w:r w:rsidRPr="006E0D63">
        <w:rPr>
          <w:rFonts w:ascii="Times New Roman" w:eastAsiaTheme="minorEastAsia" w:hAnsi="Times New Roman"/>
          <w:i/>
          <w:iCs/>
          <w:lang w:val="en-US"/>
        </w:rPr>
        <w:t>CSI-</w:t>
      </w:r>
      <w:proofErr w:type="spellStart"/>
      <w:r w:rsidRPr="006E0D63">
        <w:rPr>
          <w:rFonts w:ascii="Times New Roman" w:eastAsiaTheme="minorEastAsia" w:hAnsi="Times New Roman"/>
          <w:i/>
          <w:iCs/>
          <w:lang w:val="en-US"/>
        </w:rPr>
        <w:t>ReportConfig</w:t>
      </w:r>
      <w:proofErr w:type="spellEnd"/>
      <w:r w:rsidRPr="006A09CA">
        <w:rPr>
          <w:rFonts w:ascii="Times New Roman" w:eastAsiaTheme="minorEastAsia" w:hAnsi="Times New Roman"/>
          <w:lang w:val="en-US"/>
        </w:rPr>
        <w:t>.</w:t>
      </w:r>
    </w:p>
    <w:p w14:paraId="08B95470" w14:textId="24D389F2" w:rsidR="00376A56" w:rsidRPr="00376A56" w:rsidRDefault="00376A56" w:rsidP="001F6DD9">
      <w:pPr>
        <w:rPr>
          <w:rFonts w:ascii="Times New Roman" w:eastAsiaTheme="minorEastAsia" w:hAnsi="Times New Roman"/>
          <w:lang w:val="en-US"/>
        </w:rPr>
      </w:pPr>
      <w:r>
        <w:rPr>
          <w:rFonts w:ascii="Times New Roman" w:eastAsiaTheme="minorEastAsia" w:hAnsi="Times New Roman" w:hint="eastAsia"/>
          <w:lang w:val="en-US"/>
        </w:rPr>
        <w:t>N</w:t>
      </w:r>
      <w:r>
        <w:rPr>
          <w:rFonts w:ascii="Times New Roman" w:eastAsiaTheme="minorEastAsia" w:hAnsi="Times New Roman"/>
          <w:lang w:val="en-US"/>
        </w:rPr>
        <w:t xml:space="preserve">OTE: In this case, </w:t>
      </w:r>
      <w:r w:rsidRPr="00376A56">
        <w:rPr>
          <w:rFonts w:ascii="Times New Roman" w:eastAsiaTheme="minorEastAsia" w:hAnsi="Times New Roman"/>
          <w:lang w:val="en-US"/>
        </w:rPr>
        <w:t xml:space="preserve">NW does not require UE to actively report when the availability </w:t>
      </w:r>
      <w:r>
        <w:rPr>
          <w:rFonts w:ascii="Times New Roman" w:eastAsiaTheme="minorEastAsia" w:hAnsi="Times New Roman"/>
          <w:lang w:val="en-US"/>
        </w:rPr>
        <w:t xml:space="preserve">of </w:t>
      </w:r>
      <w:r w:rsidRPr="006A09CA">
        <w:rPr>
          <w:rFonts w:ascii="Times New Roman" w:eastAsiaTheme="minorEastAsia" w:hAnsi="Times New Roman"/>
          <w:lang w:val="en-US"/>
        </w:rPr>
        <w:t>full inference configuration(s)</w:t>
      </w:r>
      <w:r>
        <w:rPr>
          <w:rFonts w:ascii="Times New Roman" w:eastAsiaTheme="minorEastAsia" w:hAnsi="Times New Roman"/>
          <w:lang w:val="en-US"/>
        </w:rPr>
        <w:t xml:space="preserve"> (i.e., </w:t>
      </w:r>
      <w:r w:rsidRPr="006E0D63">
        <w:rPr>
          <w:rFonts w:ascii="Times New Roman" w:eastAsiaTheme="minorEastAsia" w:hAnsi="Times New Roman"/>
          <w:i/>
          <w:iCs/>
          <w:lang w:val="en-US"/>
        </w:rPr>
        <w:t>CSI-</w:t>
      </w:r>
      <w:proofErr w:type="spellStart"/>
      <w:r w:rsidRPr="006E0D63">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w:t>
      </w:r>
      <w:r w:rsidRPr="00376A56">
        <w:rPr>
          <w:rFonts w:ascii="Times New Roman" w:eastAsiaTheme="minorEastAsia" w:hAnsi="Times New Roman"/>
          <w:lang w:val="en-US"/>
        </w:rPr>
        <w:t>changes</w:t>
      </w:r>
      <w:r>
        <w:rPr>
          <w:rFonts w:ascii="Times New Roman" w:eastAsiaTheme="minorEastAsia" w:hAnsi="Times New Roman"/>
          <w:lang w:val="en-US"/>
        </w:rPr>
        <w:t>.</w:t>
      </w:r>
    </w:p>
    <w:p w14:paraId="3384337F" w14:textId="573898A9" w:rsidR="006A09CA" w:rsidRDefault="006A09CA" w:rsidP="001F6DD9">
      <w:pPr>
        <w:rPr>
          <w:rFonts w:ascii="Times New Roman" w:eastAsiaTheme="minorEastAsia" w:hAnsi="Times New Roman"/>
          <w:lang w:val="en-US"/>
        </w:rPr>
      </w:pPr>
      <w:r w:rsidRPr="00F93CC3">
        <w:rPr>
          <w:rFonts w:ascii="Times New Roman" w:eastAsiaTheme="minorEastAsia" w:hAnsi="Times New Roman" w:hint="eastAsia"/>
          <w:b/>
          <w:bCs/>
          <w:lang w:val="en-US"/>
        </w:rPr>
        <w:t>S</w:t>
      </w:r>
      <w:r w:rsidRPr="00F93CC3">
        <w:rPr>
          <w:rFonts w:ascii="Times New Roman" w:eastAsiaTheme="minorEastAsia" w:hAnsi="Times New Roman"/>
          <w:b/>
          <w:bCs/>
          <w:lang w:val="en-US"/>
        </w:rPr>
        <w:t>tep 6:</w:t>
      </w:r>
      <w:r>
        <w:rPr>
          <w:rFonts w:ascii="Times New Roman" w:eastAsiaTheme="minorEastAsia" w:hAnsi="Times New Roman"/>
          <w:lang w:val="en-US"/>
        </w:rPr>
        <w:t xml:space="preserve"> </w:t>
      </w:r>
      <w:r w:rsidRPr="006A09CA">
        <w:rPr>
          <w:rFonts w:ascii="Times New Roman" w:eastAsiaTheme="minorEastAsia" w:hAnsi="Times New Roman"/>
          <w:lang w:val="en-US"/>
        </w:rPr>
        <w:t xml:space="preserve">UE sends </w:t>
      </w:r>
      <w:proofErr w:type="spellStart"/>
      <w:r w:rsidRPr="004556AD">
        <w:rPr>
          <w:rFonts w:ascii="Times New Roman" w:eastAsiaTheme="minorEastAsia" w:hAnsi="Times New Roman"/>
          <w:i/>
          <w:iCs/>
          <w:lang w:val="en-US"/>
        </w:rPr>
        <w:t>RRCReconfigurationComplete</w:t>
      </w:r>
      <w:proofErr w:type="spellEnd"/>
      <w:r w:rsidRPr="006A09CA">
        <w:rPr>
          <w:rFonts w:ascii="Times New Roman" w:eastAsiaTheme="minorEastAsia" w:hAnsi="Times New Roman"/>
          <w:lang w:val="en-US"/>
        </w:rPr>
        <w:t xml:space="preserve"> message</w:t>
      </w:r>
      <w:r w:rsidR="008F6FB7">
        <w:rPr>
          <w:rFonts w:ascii="Times New Roman" w:eastAsiaTheme="minorEastAsia" w:hAnsi="Times New Roman"/>
          <w:lang w:val="en-US"/>
        </w:rPr>
        <w:t xml:space="preserve">, </w:t>
      </w:r>
      <w:r w:rsidRPr="008F6FB7">
        <w:rPr>
          <w:rFonts w:ascii="Times New Roman" w:eastAsiaTheme="minorEastAsia" w:hAnsi="Times New Roman"/>
          <w:lang w:val="en-US"/>
        </w:rPr>
        <w:t xml:space="preserve">including </w:t>
      </w:r>
      <w:r w:rsidR="008F6FB7">
        <w:rPr>
          <w:rFonts w:ascii="Times New Roman" w:eastAsiaTheme="minorEastAsia" w:hAnsi="Times New Roman"/>
          <w:lang w:val="en-US"/>
        </w:rPr>
        <w:t xml:space="preserve">optional </w:t>
      </w:r>
      <w:r w:rsidRPr="008F6FB7">
        <w:rPr>
          <w:rFonts w:ascii="Times New Roman" w:eastAsiaTheme="minorEastAsia" w:hAnsi="Times New Roman"/>
          <w:lang w:val="en-US"/>
        </w:rPr>
        <w:t>applicability and/or inapplicability</w:t>
      </w:r>
      <w:r w:rsidR="008F6FB7">
        <w:rPr>
          <w:rFonts w:ascii="Times New Roman" w:eastAsiaTheme="minorEastAsia" w:hAnsi="Times New Roman"/>
          <w:lang w:val="en-US"/>
        </w:rPr>
        <w:t xml:space="preserve"> report</w:t>
      </w:r>
      <w:r w:rsidRPr="008F6FB7">
        <w:rPr>
          <w:rFonts w:ascii="Times New Roman" w:eastAsiaTheme="minorEastAsia" w:hAnsi="Times New Roman"/>
          <w:lang w:val="en-US"/>
        </w:rPr>
        <w:t>, e.g.</w:t>
      </w:r>
      <w:r w:rsidR="00640826">
        <w:rPr>
          <w:rFonts w:ascii="Times New Roman" w:eastAsiaTheme="minorEastAsia" w:hAnsi="Times New Roman"/>
          <w:lang w:val="en-US"/>
        </w:rPr>
        <w:t>,</w:t>
      </w:r>
      <w:r w:rsidRPr="008F6FB7">
        <w:rPr>
          <w:rFonts w:ascii="Times New Roman" w:eastAsiaTheme="minorEastAsia" w:hAnsi="Times New Roman"/>
          <w:lang w:val="en-US"/>
        </w:rPr>
        <w:t xml:space="preserve"> including one or more </w:t>
      </w:r>
      <w:r w:rsidRPr="006E0D63">
        <w:rPr>
          <w:rFonts w:ascii="Times New Roman" w:eastAsiaTheme="minorEastAsia" w:hAnsi="Times New Roman"/>
          <w:i/>
          <w:iCs/>
          <w:lang w:val="en-US"/>
        </w:rPr>
        <w:t>CSI-</w:t>
      </w:r>
      <w:proofErr w:type="spellStart"/>
      <w:r w:rsidRPr="006E0D63">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applicability and/or one or more </w:t>
      </w:r>
      <w:r w:rsidRPr="006E0D63">
        <w:rPr>
          <w:rFonts w:ascii="Times New Roman" w:eastAsiaTheme="minorEastAsia" w:hAnsi="Times New Roman"/>
          <w:i/>
          <w:iCs/>
          <w:lang w:val="en-US"/>
        </w:rPr>
        <w:t>CSI-</w:t>
      </w:r>
      <w:proofErr w:type="spellStart"/>
      <w:r w:rsidRPr="006E0D63">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inapplicability.</w:t>
      </w:r>
    </w:p>
    <w:p w14:paraId="318739C3" w14:textId="08526365" w:rsidR="009B6452" w:rsidRDefault="006A09CA" w:rsidP="006861A7">
      <w:pPr>
        <w:rPr>
          <w:rFonts w:ascii="Times New Roman" w:eastAsiaTheme="minorEastAsia" w:hAnsi="Times New Roman"/>
          <w:lang w:val="en-US"/>
        </w:rPr>
      </w:pPr>
      <w:r w:rsidRPr="00F93CC3">
        <w:rPr>
          <w:rFonts w:ascii="Times New Roman" w:eastAsiaTheme="minorEastAsia" w:hAnsi="Times New Roman"/>
          <w:b/>
          <w:bCs/>
          <w:lang w:val="en-US"/>
        </w:rPr>
        <w:t>Step 7:</w:t>
      </w:r>
      <w:r>
        <w:rPr>
          <w:rFonts w:ascii="Times New Roman" w:eastAsiaTheme="minorEastAsia" w:hAnsi="Times New Roman"/>
          <w:lang w:val="en-US"/>
        </w:rPr>
        <w:t xml:space="preserve"> </w:t>
      </w:r>
      <w:r w:rsidR="001F6DD9" w:rsidRPr="001F6DD9">
        <w:rPr>
          <w:rFonts w:ascii="Times New Roman" w:eastAsiaTheme="minorEastAsia" w:hAnsi="Times New Roman"/>
          <w:lang w:val="en-US"/>
        </w:rPr>
        <w:t xml:space="preserve">For subsequent reporting upon change: UE sends </w:t>
      </w:r>
      <w:r w:rsidR="004556AD">
        <w:rPr>
          <w:rFonts w:ascii="Times New Roman" w:eastAsiaTheme="minorEastAsia" w:hAnsi="Times New Roman"/>
          <w:i/>
          <w:iCs/>
          <w:lang w:val="en-US"/>
        </w:rPr>
        <w:t>UAI</w:t>
      </w:r>
      <w:r w:rsidR="001F6DD9" w:rsidRPr="001F6DD9">
        <w:rPr>
          <w:rFonts w:ascii="Times New Roman" w:eastAsiaTheme="minorEastAsia" w:hAnsi="Times New Roman"/>
          <w:lang w:val="en-US"/>
        </w:rPr>
        <w:t xml:space="preserve"> message including applicability and/or inapplicability</w:t>
      </w:r>
      <w:r w:rsidR="004556AD">
        <w:rPr>
          <w:rFonts w:ascii="Times New Roman" w:eastAsiaTheme="minorEastAsia" w:hAnsi="Times New Roman"/>
          <w:lang w:val="en-US"/>
        </w:rPr>
        <w:t xml:space="preserve"> of </w:t>
      </w:r>
      <w:r w:rsidR="004556AD" w:rsidRPr="001F6DD9">
        <w:rPr>
          <w:rFonts w:ascii="Times New Roman" w:eastAsiaTheme="minorEastAsia" w:hAnsi="Times New Roman"/>
          <w:lang w:val="en-US"/>
        </w:rPr>
        <w:t>inference related parameters</w:t>
      </w:r>
      <w:r w:rsidR="004556AD">
        <w:rPr>
          <w:rFonts w:ascii="Times New Roman" w:eastAsiaTheme="minorEastAsia" w:hAnsi="Times New Roman"/>
          <w:lang w:val="en-US"/>
        </w:rPr>
        <w:t xml:space="preserve"> provided in Step </w:t>
      </w:r>
      <w:r w:rsidR="006E0D63">
        <w:rPr>
          <w:rFonts w:ascii="Times New Roman" w:eastAsiaTheme="minorEastAsia" w:hAnsi="Times New Roman"/>
          <w:lang w:val="en-US"/>
        </w:rPr>
        <w:t>3</w:t>
      </w:r>
      <w:r w:rsidR="00391A98" w:rsidRPr="00E1606A">
        <w:rPr>
          <w:rFonts w:ascii="Times New Roman" w:eastAsiaTheme="minorEastAsia" w:hAnsi="Times New Roman"/>
          <w:lang w:val="en-US"/>
        </w:rPr>
        <w:t>.</w:t>
      </w:r>
    </w:p>
    <w:p w14:paraId="4A69FD0D" w14:textId="77777777" w:rsidR="00A964C6" w:rsidRDefault="00A964C6" w:rsidP="006861A7">
      <w:pPr>
        <w:rPr>
          <w:rFonts w:ascii="Times New Roman" w:eastAsiaTheme="minorEastAsia" w:hAnsi="Times New Roman"/>
          <w:strike/>
          <w:lang w:val="en-US"/>
        </w:rPr>
      </w:pPr>
    </w:p>
    <w:bookmarkEnd w:id="3"/>
    <w:p w14:paraId="112F3BD1" w14:textId="391B1D14" w:rsidR="00FD7EA3" w:rsidRDefault="00AC629D" w:rsidP="00AC629D">
      <w:pPr>
        <w:pStyle w:val="a7"/>
        <w:numPr>
          <w:ilvl w:val="0"/>
          <w:numId w:val="65"/>
        </w:numPr>
        <w:rPr>
          <w:rFonts w:ascii="Times New Roman" w:eastAsiaTheme="minorEastAsia" w:hAnsi="Times New Roman"/>
          <w:lang w:val="en-US"/>
        </w:rPr>
      </w:pPr>
      <w:r w:rsidRPr="00AC629D">
        <w:rPr>
          <w:rFonts w:ascii="Times New Roman" w:eastAsiaTheme="minorEastAsia" w:hAnsi="Times New Roman"/>
          <w:b/>
          <w:bCs/>
          <w:lang w:val="en-US"/>
        </w:rPr>
        <w:lastRenderedPageBreak/>
        <w:t>Alt-</w:t>
      </w:r>
      <w:r>
        <w:rPr>
          <w:rFonts w:ascii="Times New Roman" w:eastAsiaTheme="minorEastAsia" w:hAnsi="Times New Roman"/>
          <w:b/>
          <w:bCs/>
          <w:lang w:val="en-US"/>
        </w:rPr>
        <w:t>2</w:t>
      </w:r>
      <w:r w:rsidRPr="00AC629D">
        <w:rPr>
          <w:rFonts w:ascii="Times New Roman" w:eastAsiaTheme="minorEastAsia" w:hAnsi="Times New Roman"/>
          <w:b/>
          <w:bCs/>
          <w:lang w:val="en-US"/>
        </w:rPr>
        <w:t>:</w:t>
      </w:r>
      <w:r>
        <w:rPr>
          <w:rFonts w:ascii="Times New Roman" w:eastAsiaTheme="minorEastAsia" w:hAnsi="Times New Roman"/>
          <w:lang w:val="en-US"/>
        </w:rPr>
        <w:t xml:space="preserve"> </w:t>
      </w:r>
      <w:r w:rsidR="002725ED">
        <w:rPr>
          <w:rFonts w:ascii="Times New Roman" w:eastAsiaTheme="minorEastAsia" w:hAnsi="Times New Roman"/>
          <w:lang w:val="en-US"/>
        </w:rPr>
        <w:t>I</w:t>
      </w:r>
      <w:r w:rsidRPr="00397F80">
        <w:rPr>
          <w:rFonts w:ascii="Times New Roman" w:eastAsiaTheme="minorEastAsia" w:hAnsi="Times New Roman"/>
          <w:lang w:val="en-US"/>
        </w:rPr>
        <w:t>nitial and subsequent reports</w:t>
      </w:r>
      <w:r>
        <w:rPr>
          <w:rFonts w:ascii="Times New Roman" w:eastAsiaTheme="minorEastAsia" w:hAnsi="Times New Roman"/>
          <w:lang w:val="en-US"/>
        </w:rPr>
        <w:t xml:space="preserve"> have different </w:t>
      </w:r>
      <w:r w:rsidRPr="00397F80">
        <w:rPr>
          <w:rFonts w:ascii="Times New Roman" w:eastAsiaTheme="minorEastAsia" w:hAnsi="Times New Roman"/>
          <w:lang w:val="en-US"/>
        </w:rPr>
        <w:t>report</w:t>
      </w:r>
      <w:r w:rsidR="002725ED">
        <w:rPr>
          <w:rFonts w:ascii="Times New Roman" w:eastAsiaTheme="minorEastAsia" w:hAnsi="Times New Roman"/>
          <w:lang w:val="en-US"/>
        </w:rPr>
        <w:t>ing</w:t>
      </w:r>
      <w:r w:rsidRPr="00397F80">
        <w:rPr>
          <w:rFonts w:ascii="Times New Roman" w:eastAsiaTheme="minorEastAsia" w:hAnsi="Times New Roman"/>
          <w:lang w:val="en-US"/>
        </w:rPr>
        <w:t xml:space="preserve"> </w:t>
      </w:r>
      <w:r>
        <w:rPr>
          <w:rFonts w:ascii="Times New Roman" w:eastAsiaTheme="minorEastAsia" w:hAnsi="Times New Roman"/>
          <w:lang w:val="en-US"/>
        </w:rPr>
        <w:t>contents</w:t>
      </w:r>
      <w:r w:rsidR="002725ED">
        <w:rPr>
          <w:rFonts w:ascii="Times New Roman" w:eastAsiaTheme="minorEastAsia" w:hAnsi="Times New Roman"/>
          <w:lang w:val="en-US"/>
        </w:rPr>
        <w:t xml:space="preserve">. That is, </w:t>
      </w:r>
      <w:r w:rsidR="00A6130D">
        <w:rPr>
          <w:rFonts w:ascii="Times New Roman" w:eastAsiaTheme="minorEastAsia" w:hAnsi="Times New Roman"/>
          <w:lang w:val="en-US"/>
        </w:rPr>
        <w:t xml:space="preserve">the </w:t>
      </w:r>
      <w:r>
        <w:rPr>
          <w:rFonts w:ascii="Times New Roman" w:eastAsiaTheme="minorEastAsia" w:hAnsi="Times New Roman"/>
          <w:lang w:val="en-US"/>
        </w:rPr>
        <w:t xml:space="preserve">initial report includes the </w:t>
      </w:r>
      <w:r w:rsidRPr="001F6DD9">
        <w:rPr>
          <w:rFonts w:ascii="Times New Roman" w:eastAsiaTheme="minorEastAsia" w:hAnsi="Times New Roman"/>
          <w:lang w:val="en-US"/>
        </w:rPr>
        <w:t>applicability</w:t>
      </w:r>
      <w:r>
        <w:rPr>
          <w:rFonts w:ascii="Times New Roman" w:eastAsiaTheme="minorEastAsia" w:hAnsi="Times New Roman" w:hint="eastAsia"/>
          <w:lang w:val="en-US"/>
        </w:rPr>
        <w:t>/</w:t>
      </w:r>
      <w:r>
        <w:rPr>
          <w:rFonts w:ascii="Times New Roman" w:eastAsiaTheme="minorEastAsia" w:hAnsi="Times New Roman"/>
          <w:lang w:val="en-US"/>
        </w:rPr>
        <w:t>in</w:t>
      </w:r>
      <w:r w:rsidRPr="001F6DD9">
        <w:rPr>
          <w:rFonts w:ascii="Times New Roman" w:eastAsiaTheme="minorEastAsia" w:hAnsi="Times New Roman"/>
          <w:lang w:val="en-US"/>
        </w:rPr>
        <w:t>applicability</w:t>
      </w:r>
      <w:r>
        <w:rPr>
          <w:rFonts w:ascii="Times New Roman" w:eastAsiaTheme="minorEastAsia" w:hAnsi="Times New Roman"/>
          <w:lang w:val="en-US"/>
        </w:rPr>
        <w:t xml:space="preserve"> of </w:t>
      </w:r>
      <w:r w:rsidRPr="001F6DD9">
        <w:rPr>
          <w:rFonts w:ascii="Times New Roman" w:eastAsiaTheme="minorEastAsia" w:hAnsi="Times New Roman"/>
          <w:lang w:val="en-US"/>
        </w:rPr>
        <w:t>inference related parameters</w:t>
      </w:r>
      <w:r w:rsidR="00A6130D">
        <w:rPr>
          <w:rFonts w:ascii="Times New Roman" w:eastAsiaTheme="minorEastAsia" w:hAnsi="Times New Roman"/>
          <w:lang w:val="en-US"/>
        </w:rPr>
        <w:t xml:space="preserve">, while the </w:t>
      </w:r>
      <w:r>
        <w:rPr>
          <w:rFonts w:ascii="Times New Roman" w:eastAsiaTheme="minorEastAsia" w:hAnsi="Times New Roman"/>
          <w:lang w:val="en-US"/>
        </w:rPr>
        <w:t xml:space="preserve">subsequent report includes the </w:t>
      </w:r>
      <w:r w:rsidRPr="001F6DD9">
        <w:rPr>
          <w:rFonts w:ascii="Times New Roman" w:eastAsiaTheme="minorEastAsia" w:hAnsi="Times New Roman"/>
          <w:lang w:val="en-US"/>
        </w:rPr>
        <w:t>applicability</w:t>
      </w:r>
      <w:r>
        <w:rPr>
          <w:rFonts w:ascii="Times New Roman" w:eastAsiaTheme="minorEastAsia" w:hAnsi="Times New Roman"/>
          <w:lang w:val="en-US"/>
        </w:rPr>
        <w:t xml:space="preserve"> </w:t>
      </w:r>
      <w:r>
        <w:rPr>
          <w:rFonts w:ascii="Times New Roman" w:eastAsiaTheme="minorEastAsia" w:hAnsi="Times New Roman" w:hint="eastAsia"/>
          <w:lang w:val="en-US"/>
        </w:rPr>
        <w:t>/</w:t>
      </w:r>
      <w:r>
        <w:rPr>
          <w:rFonts w:ascii="Times New Roman" w:eastAsiaTheme="minorEastAsia" w:hAnsi="Times New Roman"/>
          <w:lang w:val="en-US"/>
        </w:rPr>
        <w:t>in</w:t>
      </w:r>
      <w:r w:rsidRPr="001F6DD9">
        <w:rPr>
          <w:rFonts w:ascii="Times New Roman" w:eastAsiaTheme="minorEastAsia" w:hAnsi="Times New Roman"/>
          <w:lang w:val="en-US"/>
        </w:rPr>
        <w:t>applicability</w:t>
      </w:r>
      <w:r>
        <w:rPr>
          <w:rFonts w:ascii="Times New Roman" w:eastAsiaTheme="minorEastAsia" w:hAnsi="Times New Roman"/>
          <w:lang w:val="en-US"/>
        </w:rPr>
        <w:t xml:space="preserve"> of </w:t>
      </w:r>
      <w:r w:rsidR="00A6130D">
        <w:rPr>
          <w:rFonts w:ascii="Times New Roman" w:eastAsiaTheme="minorEastAsia" w:hAnsi="Times New Roman"/>
          <w:lang w:val="en-US"/>
        </w:rPr>
        <w:t xml:space="preserve">both </w:t>
      </w:r>
      <w:r w:rsidRPr="001F6DD9">
        <w:rPr>
          <w:rFonts w:ascii="Times New Roman" w:eastAsiaTheme="minorEastAsia" w:hAnsi="Times New Roman"/>
          <w:lang w:val="en-US"/>
        </w:rPr>
        <w:t>inference related parameters</w:t>
      </w:r>
      <w:r>
        <w:rPr>
          <w:rFonts w:ascii="Times New Roman" w:eastAsiaTheme="minorEastAsia" w:hAnsi="Times New Roman"/>
          <w:lang w:val="en-US"/>
        </w:rPr>
        <w:t xml:space="preserve"> and full inference configurations</w:t>
      </w:r>
      <w:r w:rsidR="002725ED">
        <w:rPr>
          <w:rFonts w:ascii="Times New Roman" w:eastAsiaTheme="minorEastAsia" w:hAnsi="Times New Roman"/>
          <w:lang w:val="en-US"/>
        </w:rPr>
        <w:t>.</w:t>
      </w:r>
    </w:p>
    <w:p w14:paraId="21928DB8" w14:textId="77777777" w:rsidR="004302D9" w:rsidRDefault="004302D9" w:rsidP="004302D9">
      <w:pPr>
        <w:keepNext/>
        <w:jc w:val="center"/>
      </w:pPr>
      <w:r>
        <w:rPr>
          <w:rFonts w:ascii="Times New Roman" w:eastAsiaTheme="minorEastAsia" w:hAnsi="Times New Roman"/>
          <w:noProof/>
          <w:lang w:val="en-US"/>
        </w:rPr>
        <w:drawing>
          <wp:inline distT="0" distB="0" distL="0" distR="0" wp14:anchorId="698CAAFE" wp14:editId="056CC77B">
            <wp:extent cx="3275063" cy="3290874"/>
            <wp:effectExtent l="0" t="0" r="190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435"/>
                    <a:stretch/>
                  </pic:blipFill>
                  <pic:spPr bwMode="auto">
                    <a:xfrm>
                      <a:off x="0" y="0"/>
                      <a:ext cx="3295780" cy="3311691"/>
                    </a:xfrm>
                    <a:prstGeom prst="rect">
                      <a:avLst/>
                    </a:prstGeom>
                    <a:noFill/>
                    <a:ln>
                      <a:noFill/>
                    </a:ln>
                    <a:extLst>
                      <a:ext uri="{53640926-AAD7-44D8-BBD7-CCE9431645EC}">
                        <a14:shadowObscured xmlns:a14="http://schemas.microsoft.com/office/drawing/2010/main"/>
                      </a:ext>
                    </a:extLst>
                  </pic:spPr>
                </pic:pic>
              </a:graphicData>
            </a:graphic>
          </wp:inline>
        </w:drawing>
      </w:r>
    </w:p>
    <w:p w14:paraId="17296F77" w14:textId="0B4E13CC" w:rsidR="004302D9" w:rsidRPr="004302D9" w:rsidRDefault="004302D9" w:rsidP="004302D9">
      <w:pPr>
        <w:pStyle w:val="af5"/>
        <w:jc w:val="center"/>
        <w:rPr>
          <w:rFonts w:ascii="Times New Roman" w:eastAsiaTheme="minorEastAsia" w:hAnsi="Times New Roman"/>
          <w:lang w:val="en-US"/>
        </w:rPr>
      </w:pPr>
      <w:r>
        <w:t xml:space="preserve">Figure </w:t>
      </w:r>
      <w:r>
        <w:fldChar w:fldCharType="begin"/>
      </w:r>
      <w:r>
        <w:instrText xml:space="preserve"> SEQ Figure \* ARABIC </w:instrText>
      </w:r>
      <w:r>
        <w:fldChar w:fldCharType="separate"/>
      </w:r>
      <w:r w:rsidR="00DF4FED">
        <w:rPr>
          <w:noProof/>
        </w:rPr>
        <w:t>3</w:t>
      </w:r>
      <w:r>
        <w:fldChar w:fldCharType="end"/>
      </w:r>
    </w:p>
    <w:p w14:paraId="00E4B9E4" w14:textId="77777777" w:rsidR="00640826" w:rsidRPr="001F6DD9" w:rsidRDefault="00640826" w:rsidP="00640826">
      <w:pPr>
        <w:rPr>
          <w:rFonts w:ascii="Times New Roman" w:eastAsiaTheme="minorEastAsia" w:hAnsi="Times New Roman"/>
          <w:lang w:val="en-US"/>
        </w:rPr>
      </w:pPr>
      <w:r w:rsidRPr="001F6DD9">
        <w:rPr>
          <w:rFonts w:ascii="Times New Roman" w:eastAsiaTheme="minorEastAsia" w:hAnsi="Times New Roman"/>
          <w:lang w:val="en-US"/>
        </w:rPr>
        <w:t>Procedures description for Option B:</w:t>
      </w:r>
    </w:p>
    <w:p w14:paraId="61BC1F5E" w14:textId="77777777" w:rsidR="00640826" w:rsidRPr="001F6DD9" w:rsidRDefault="00640826" w:rsidP="00640826">
      <w:pPr>
        <w:rPr>
          <w:rFonts w:ascii="Times New Roman" w:eastAsiaTheme="minorEastAsia" w:hAnsi="Times New Roman"/>
          <w:lang w:val="en-US"/>
        </w:rPr>
      </w:pPr>
      <w:r w:rsidRPr="00F93CC3">
        <w:rPr>
          <w:rFonts w:ascii="Times New Roman" w:eastAsiaTheme="minorEastAsia" w:hAnsi="Times New Roman"/>
          <w:b/>
          <w:bCs/>
          <w:lang w:val="en-US"/>
        </w:rPr>
        <w:t xml:space="preserve">Step 3: </w:t>
      </w:r>
      <w:r w:rsidRPr="001F6DD9">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1F6DD9">
        <w:rPr>
          <w:rFonts w:ascii="Times New Roman" w:eastAsiaTheme="minorEastAsia" w:hAnsi="Times New Roman"/>
          <w:lang w:val="en-US"/>
        </w:rPr>
        <w:t xml:space="preserve"> message including one set or multiple sets of inference related parameters </w:t>
      </w:r>
      <w:r>
        <w:rPr>
          <w:rFonts w:ascii="Times New Roman" w:eastAsiaTheme="minorEastAsia" w:hAnsi="Times New Roman"/>
          <w:lang w:val="en-US"/>
        </w:rPr>
        <w:t xml:space="preserve">and </w:t>
      </w:r>
      <w:r w:rsidRPr="00A6130D">
        <w:rPr>
          <w:rFonts w:ascii="Times New Roman" w:eastAsiaTheme="minorEastAsia" w:hAnsi="Times New Roman"/>
          <w:i/>
          <w:iCs/>
          <w:lang w:val="en-US"/>
        </w:rPr>
        <w:t>UAI</w:t>
      </w:r>
      <w:r>
        <w:rPr>
          <w:rFonts w:ascii="Times New Roman" w:eastAsiaTheme="minorEastAsia" w:hAnsi="Times New Roman"/>
          <w:lang w:val="en-US"/>
        </w:rPr>
        <w:t xml:space="preserve">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reporting of </w:t>
      </w:r>
      <w:r w:rsidRPr="001F6DD9">
        <w:rPr>
          <w:rFonts w:ascii="Times New Roman" w:eastAsiaTheme="minorEastAsia" w:hAnsi="Times New Roman"/>
          <w:lang w:val="en-US"/>
        </w:rPr>
        <w:t>inference related parameters</w:t>
      </w:r>
      <w:r>
        <w:rPr>
          <w:rFonts w:ascii="Times New Roman" w:eastAsiaTheme="minorEastAsia" w:hAnsi="Times New Roman"/>
          <w:lang w:val="en-US"/>
        </w:rPr>
        <w:t xml:space="preserve">) via </w:t>
      </w:r>
      <w:proofErr w:type="spellStart"/>
      <w:r w:rsidRPr="00E75F45">
        <w:rPr>
          <w:rFonts w:ascii="Times New Roman" w:eastAsiaTheme="minorEastAsia" w:hAnsi="Times New Roman"/>
          <w:i/>
          <w:iCs/>
          <w:lang w:val="en-US"/>
        </w:rPr>
        <w:t>OtherConfig</w:t>
      </w:r>
      <w:proofErr w:type="spellEnd"/>
      <w:r>
        <w:rPr>
          <w:rFonts w:ascii="Times New Roman" w:eastAsiaTheme="minorEastAsia" w:hAnsi="Times New Roman"/>
          <w:lang w:val="en-US"/>
        </w:rPr>
        <w:t>.</w:t>
      </w:r>
    </w:p>
    <w:p w14:paraId="090C3431" w14:textId="77777777" w:rsidR="00640826" w:rsidRPr="001F6DD9" w:rsidRDefault="00640826" w:rsidP="00640826">
      <w:pPr>
        <w:rPr>
          <w:rFonts w:ascii="Times New Roman" w:eastAsiaTheme="minorEastAsia" w:hAnsi="Times New Roman"/>
          <w:lang w:val="en-US"/>
        </w:rPr>
      </w:pPr>
      <w:r w:rsidRPr="00F93CC3">
        <w:rPr>
          <w:rFonts w:ascii="Times New Roman" w:eastAsiaTheme="minorEastAsia" w:hAnsi="Times New Roman"/>
          <w:b/>
          <w:bCs/>
          <w:lang w:val="en-US"/>
        </w:rPr>
        <w:t>Step 4:</w:t>
      </w:r>
      <w:r w:rsidRPr="001F6DD9">
        <w:rPr>
          <w:rFonts w:ascii="Times New Roman" w:eastAsiaTheme="minorEastAsia" w:hAnsi="Times New Roman"/>
          <w:lang w:val="en-US"/>
        </w:rPr>
        <w:t xml:space="preserve"> For initial reporting, UE sends </w:t>
      </w:r>
      <w:proofErr w:type="spellStart"/>
      <w:r w:rsidRPr="006A09CA">
        <w:rPr>
          <w:rFonts w:ascii="Times New Roman" w:eastAsiaTheme="minorEastAsia" w:hAnsi="Times New Roman"/>
          <w:i/>
          <w:iCs/>
          <w:lang w:val="en-US"/>
        </w:rPr>
        <w:t>RRCReconfigurationComplete</w:t>
      </w:r>
      <w:proofErr w:type="spellEnd"/>
      <w:r w:rsidRPr="001F6DD9">
        <w:rPr>
          <w:rFonts w:ascii="Times New Roman" w:eastAsiaTheme="minorEastAsia" w:hAnsi="Times New Roman"/>
          <w:lang w:val="en-US"/>
        </w:rPr>
        <w:t xml:space="preserve"> message including applicability and/or inapplicability</w:t>
      </w:r>
      <w:r>
        <w:rPr>
          <w:rFonts w:ascii="Times New Roman" w:eastAsiaTheme="minorEastAsia" w:hAnsi="Times New Roman"/>
          <w:lang w:val="en-US"/>
        </w:rPr>
        <w:t xml:space="preserve"> for each set of </w:t>
      </w:r>
      <w:r w:rsidRPr="001F6DD9">
        <w:rPr>
          <w:rFonts w:ascii="Times New Roman" w:eastAsiaTheme="minorEastAsia" w:hAnsi="Times New Roman"/>
          <w:lang w:val="en-US"/>
        </w:rPr>
        <w:t>inference related parameters.</w:t>
      </w:r>
    </w:p>
    <w:p w14:paraId="343AEEFA" w14:textId="6839811A" w:rsidR="00640826" w:rsidRDefault="00640826" w:rsidP="00640826">
      <w:pPr>
        <w:rPr>
          <w:rFonts w:ascii="Times New Roman" w:eastAsiaTheme="minorEastAsia" w:hAnsi="Times New Roman"/>
          <w:lang w:val="en-US"/>
        </w:rPr>
      </w:pPr>
      <w:r w:rsidRPr="00F93CC3">
        <w:rPr>
          <w:rFonts w:ascii="Times New Roman" w:eastAsiaTheme="minorEastAsia" w:hAnsi="Times New Roman"/>
          <w:b/>
          <w:bCs/>
          <w:lang w:val="en-US"/>
        </w:rPr>
        <w:t>Step 5:</w:t>
      </w:r>
      <w:r w:rsidRPr="001F6DD9">
        <w:rPr>
          <w:rFonts w:ascii="Times New Roman" w:eastAsiaTheme="minorEastAsia" w:hAnsi="Times New Roman"/>
          <w:lang w:val="en-US"/>
        </w:rPr>
        <w:t xml:space="preserve"> </w:t>
      </w:r>
      <w:r>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6A09CA">
        <w:rPr>
          <w:rFonts w:ascii="Times New Roman" w:eastAsiaTheme="minorEastAsia" w:hAnsi="Times New Roman"/>
          <w:lang w:val="en-US"/>
        </w:rPr>
        <w:t xml:space="preserve"> message including one set or multiple sets of full inference configuration(s)</w:t>
      </w:r>
      <w:r>
        <w:rPr>
          <w:rFonts w:ascii="Times New Roman" w:eastAsiaTheme="minorEastAsia" w:hAnsi="Times New Roman"/>
          <w:lang w:val="en-US"/>
        </w:rPr>
        <w:t xml:space="preserve"> (</w:t>
      </w:r>
      <w:r w:rsidRPr="006A09CA">
        <w:rPr>
          <w:rFonts w:ascii="Times New Roman" w:eastAsiaTheme="minorEastAsia" w:hAnsi="Times New Roman"/>
          <w:lang w:val="en-US"/>
        </w:rPr>
        <w:t>e.g.</w:t>
      </w:r>
      <w:r>
        <w:rPr>
          <w:rFonts w:ascii="Times New Roman" w:eastAsiaTheme="minorEastAsia" w:hAnsi="Times New Roman"/>
          <w:lang w:val="en-US"/>
        </w:rPr>
        <w:t>,</w:t>
      </w:r>
      <w:r w:rsidRPr="006A09CA">
        <w:rPr>
          <w:rFonts w:ascii="Times New Roman" w:eastAsiaTheme="minorEastAsia" w:hAnsi="Times New Roman"/>
          <w:lang w:val="en-US"/>
        </w:rPr>
        <w:t xml:space="preserve"> one or more </w:t>
      </w:r>
      <w:r w:rsidRPr="00A70923">
        <w:rPr>
          <w:rFonts w:ascii="Times New Roman" w:eastAsiaTheme="minorEastAsia" w:hAnsi="Times New Roman"/>
          <w:i/>
          <w:iCs/>
          <w:lang w:val="en-US"/>
        </w:rPr>
        <w:t>CSI-</w:t>
      </w:r>
      <w:proofErr w:type="spellStart"/>
      <w:r w:rsidRPr="00A70923">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and </w:t>
      </w:r>
      <w:r w:rsidRPr="004003E8">
        <w:rPr>
          <w:rFonts w:ascii="Times New Roman" w:eastAsiaTheme="minorEastAsia" w:hAnsi="Times New Roman"/>
          <w:i/>
          <w:iCs/>
          <w:lang w:val="en-US"/>
        </w:rPr>
        <w:t>UAI</w:t>
      </w:r>
      <w:r>
        <w:rPr>
          <w:rFonts w:ascii="Times New Roman" w:eastAsiaTheme="minorEastAsia" w:hAnsi="Times New Roman"/>
          <w:lang w:val="en-US"/>
        </w:rPr>
        <w:t xml:space="preserve">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report of </w:t>
      </w:r>
      <w:r w:rsidR="0025036E" w:rsidRPr="00A70923">
        <w:rPr>
          <w:rFonts w:ascii="Times New Roman" w:eastAsiaTheme="minorEastAsia" w:hAnsi="Times New Roman"/>
          <w:i/>
          <w:iCs/>
          <w:lang w:val="en-US"/>
        </w:rPr>
        <w:t>CSI-</w:t>
      </w:r>
      <w:proofErr w:type="spellStart"/>
      <w:r w:rsidR="0025036E" w:rsidRPr="00A70923">
        <w:rPr>
          <w:rFonts w:ascii="Times New Roman" w:eastAsiaTheme="minorEastAsia" w:hAnsi="Times New Roman"/>
          <w:i/>
          <w:iCs/>
          <w:lang w:val="en-US"/>
        </w:rPr>
        <w:t>ReportConfig</w:t>
      </w:r>
      <w:proofErr w:type="spellEnd"/>
      <w:r w:rsidRPr="00A70923">
        <w:rPr>
          <w:rFonts w:ascii="Times New Roman" w:eastAsiaTheme="minorEastAsia" w:hAnsi="Times New Roman"/>
          <w:i/>
          <w:iCs/>
          <w:lang w:val="en-US"/>
        </w:rPr>
        <w:t xml:space="preserve"> </w:t>
      </w:r>
      <w:r>
        <w:rPr>
          <w:rFonts w:ascii="Times New Roman" w:eastAsiaTheme="minorEastAsia" w:hAnsi="Times New Roman"/>
          <w:lang w:val="en-US"/>
        </w:rPr>
        <w:t xml:space="preserve">(e.g., via </w:t>
      </w:r>
      <w:proofErr w:type="spellStart"/>
      <w:r w:rsidRPr="009D60D7">
        <w:rPr>
          <w:rFonts w:ascii="Times New Roman" w:eastAsiaTheme="minorEastAsia" w:hAnsi="Times New Roman"/>
          <w:i/>
          <w:iCs/>
          <w:lang w:val="en-US"/>
        </w:rPr>
        <w:t>OtherConfig</w:t>
      </w:r>
      <w:proofErr w:type="spellEnd"/>
      <w:r>
        <w:rPr>
          <w:rFonts w:ascii="Times New Roman" w:eastAsiaTheme="minorEastAsia" w:hAnsi="Times New Roman"/>
          <w:lang w:val="en-US"/>
        </w:rPr>
        <w:t>).</w:t>
      </w:r>
      <w:r w:rsidR="000737C3">
        <w:rPr>
          <w:rFonts w:ascii="Times New Roman" w:eastAsiaTheme="minorEastAsia" w:hAnsi="Times New Roman"/>
          <w:lang w:val="en-US"/>
        </w:rPr>
        <w:t xml:space="preserve"> </w:t>
      </w:r>
    </w:p>
    <w:p w14:paraId="4E20AD23" w14:textId="28033C7F" w:rsidR="000737C3" w:rsidRDefault="000737C3" w:rsidP="00640826">
      <w:pPr>
        <w:rPr>
          <w:rFonts w:ascii="Times New Roman" w:eastAsiaTheme="minorEastAsia" w:hAnsi="Times New Roman"/>
          <w:lang w:val="en-US"/>
        </w:rPr>
      </w:pPr>
      <w:r>
        <w:rPr>
          <w:rFonts w:ascii="Times New Roman" w:eastAsiaTheme="minorEastAsia" w:hAnsi="Times New Roman" w:hint="eastAsia"/>
          <w:lang w:val="en-US"/>
        </w:rPr>
        <w:t>N</w:t>
      </w:r>
      <w:r>
        <w:rPr>
          <w:rFonts w:ascii="Times New Roman" w:eastAsiaTheme="minorEastAsia" w:hAnsi="Times New Roman"/>
          <w:lang w:val="en-US"/>
        </w:rPr>
        <w:t xml:space="preserve">OTE: In this case, </w:t>
      </w:r>
      <w:r w:rsidR="004003E8">
        <w:rPr>
          <w:rFonts w:ascii="Times New Roman" w:eastAsiaTheme="minorEastAsia" w:hAnsi="Times New Roman"/>
          <w:lang w:val="en-US"/>
        </w:rPr>
        <w:t>the Step 5 for Option B is the same as the Step 3 for Option A.</w:t>
      </w:r>
    </w:p>
    <w:p w14:paraId="53EEC8FB" w14:textId="77777777" w:rsidR="00640826" w:rsidRDefault="00640826" w:rsidP="00640826">
      <w:pPr>
        <w:rPr>
          <w:rFonts w:ascii="Times New Roman" w:eastAsiaTheme="minorEastAsia" w:hAnsi="Times New Roman"/>
          <w:lang w:val="en-US"/>
        </w:rPr>
      </w:pPr>
      <w:r w:rsidRPr="00F93CC3">
        <w:rPr>
          <w:rFonts w:ascii="Times New Roman" w:eastAsiaTheme="minorEastAsia" w:hAnsi="Times New Roman" w:hint="eastAsia"/>
          <w:b/>
          <w:bCs/>
          <w:lang w:val="en-US"/>
        </w:rPr>
        <w:t>S</w:t>
      </w:r>
      <w:r w:rsidRPr="00F93CC3">
        <w:rPr>
          <w:rFonts w:ascii="Times New Roman" w:eastAsiaTheme="minorEastAsia" w:hAnsi="Times New Roman"/>
          <w:b/>
          <w:bCs/>
          <w:lang w:val="en-US"/>
        </w:rPr>
        <w:t>tep 6:</w:t>
      </w:r>
      <w:r>
        <w:rPr>
          <w:rFonts w:ascii="Times New Roman" w:eastAsiaTheme="minorEastAsia" w:hAnsi="Times New Roman"/>
          <w:lang w:val="en-US"/>
        </w:rPr>
        <w:t xml:space="preserve"> </w:t>
      </w:r>
      <w:r w:rsidRPr="006A09CA">
        <w:rPr>
          <w:rFonts w:ascii="Times New Roman" w:eastAsiaTheme="minorEastAsia" w:hAnsi="Times New Roman"/>
          <w:lang w:val="en-US"/>
        </w:rPr>
        <w:t xml:space="preserve">UE sends </w:t>
      </w:r>
      <w:proofErr w:type="spellStart"/>
      <w:r w:rsidRPr="004556AD">
        <w:rPr>
          <w:rFonts w:ascii="Times New Roman" w:eastAsiaTheme="minorEastAsia" w:hAnsi="Times New Roman"/>
          <w:i/>
          <w:iCs/>
          <w:lang w:val="en-US"/>
        </w:rPr>
        <w:t>RRCReconfigurationComplete</w:t>
      </w:r>
      <w:proofErr w:type="spellEnd"/>
      <w:r w:rsidRPr="006A09CA">
        <w:rPr>
          <w:rFonts w:ascii="Times New Roman" w:eastAsiaTheme="minorEastAsia" w:hAnsi="Times New Roman"/>
          <w:lang w:val="en-US"/>
        </w:rPr>
        <w:t xml:space="preserve"> message</w:t>
      </w:r>
      <w:r>
        <w:rPr>
          <w:rFonts w:ascii="Times New Roman" w:eastAsiaTheme="minorEastAsia" w:hAnsi="Times New Roman"/>
          <w:lang w:val="en-US"/>
        </w:rPr>
        <w:t xml:space="preserve">, </w:t>
      </w:r>
      <w:r w:rsidRPr="008F6FB7">
        <w:rPr>
          <w:rFonts w:ascii="Times New Roman" w:eastAsiaTheme="minorEastAsia" w:hAnsi="Times New Roman"/>
          <w:lang w:val="en-US"/>
        </w:rPr>
        <w:t xml:space="preserve">including </w:t>
      </w:r>
      <w:r>
        <w:rPr>
          <w:rFonts w:ascii="Times New Roman" w:eastAsiaTheme="minorEastAsia" w:hAnsi="Times New Roman"/>
          <w:lang w:val="en-US"/>
        </w:rPr>
        <w:t xml:space="preserve">optional </w:t>
      </w:r>
      <w:r w:rsidRPr="008F6FB7">
        <w:rPr>
          <w:rFonts w:ascii="Times New Roman" w:eastAsiaTheme="minorEastAsia" w:hAnsi="Times New Roman"/>
          <w:lang w:val="en-US"/>
        </w:rPr>
        <w:t>applicability and/or inapplicability</w:t>
      </w:r>
      <w:r>
        <w:rPr>
          <w:rFonts w:ascii="Times New Roman" w:eastAsiaTheme="minorEastAsia" w:hAnsi="Times New Roman"/>
          <w:lang w:val="en-US"/>
        </w:rPr>
        <w:t xml:space="preserve"> report</w:t>
      </w:r>
      <w:r w:rsidRPr="008F6FB7">
        <w:rPr>
          <w:rFonts w:ascii="Times New Roman" w:eastAsiaTheme="minorEastAsia" w:hAnsi="Times New Roman"/>
          <w:lang w:val="en-US"/>
        </w:rPr>
        <w:t>, e.g.</w:t>
      </w:r>
      <w:r>
        <w:rPr>
          <w:rFonts w:ascii="Times New Roman" w:eastAsiaTheme="minorEastAsia" w:hAnsi="Times New Roman"/>
          <w:lang w:val="en-US"/>
        </w:rPr>
        <w:t>,</w:t>
      </w:r>
      <w:r w:rsidRPr="008F6FB7">
        <w:rPr>
          <w:rFonts w:ascii="Times New Roman" w:eastAsiaTheme="minorEastAsia" w:hAnsi="Times New Roman"/>
          <w:lang w:val="en-US"/>
        </w:rPr>
        <w:t xml:space="preserve"> including one or more </w:t>
      </w:r>
      <w:r w:rsidRPr="00A70923">
        <w:rPr>
          <w:rFonts w:ascii="Times New Roman" w:eastAsiaTheme="minorEastAsia" w:hAnsi="Times New Roman"/>
          <w:i/>
          <w:iCs/>
          <w:lang w:val="en-US"/>
        </w:rPr>
        <w:t>CSI-</w:t>
      </w:r>
      <w:proofErr w:type="spellStart"/>
      <w:r w:rsidRPr="00A70923">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applicability and/or one or more </w:t>
      </w:r>
      <w:r w:rsidRPr="00A70923">
        <w:rPr>
          <w:rFonts w:ascii="Times New Roman" w:eastAsiaTheme="minorEastAsia" w:hAnsi="Times New Roman"/>
          <w:i/>
          <w:iCs/>
          <w:lang w:val="en-US"/>
        </w:rPr>
        <w:t>CSI-</w:t>
      </w:r>
      <w:proofErr w:type="spellStart"/>
      <w:r w:rsidRPr="00A70923">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inapplicability.</w:t>
      </w:r>
    </w:p>
    <w:p w14:paraId="0AA12F10" w14:textId="238FA28B" w:rsidR="00640826" w:rsidRDefault="00640826" w:rsidP="00640826">
      <w:pPr>
        <w:rPr>
          <w:rFonts w:ascii="Times New Roman" w:eastAsiaTheme="minorEastAsia" w:hAnsi="Times New Roman"/>
          <w:strike/>
          <w:lang w:val="en-US"/>
        </w:rPr>
      </w:pPr>
      <w:r w:rsidRPr="00F93CC3">
        <w:rPr>
          <w:rFonts w:ascii="Times New Roman" w:eastAsiaTheme="minorEastAsia" w:hAnsi="Times New Roman"/>
          <w:b/>
          <w:bCs/>
          <w:lang w:val="en-US"/>
        </w:rPr>
        <w:t>Step 7</w:t>
      </w:r>
      <w:r w:rsidR="004003E8">
        <w:rPr>
          <w:rFonts w:ascii="Times New Roman" w:eastAsiaTheme="minorEastAsia" w:hAnsi="Times New Roman"/>
          <w:b/>
          <w:bCs/>
          <w:lang w:val="en-US"/>
        </w:rPr>
        <w:t>-1</w:t>
      </w:r>
      <w:r w:rsidRPr="00F93CC3">
        <w:rPr>
          <w:rFonts w:ascii="Times New Roman" w:eastAsiaTheme="minorEastAsia" w:hAnsi="Times New Roman"/>
          <w:b/>
          <w:bCs/>
          <w:lang w:val="en-US"/>
        </w:rPr>
        <w:t>:</w:t>
      </w:r>
      <w:r>
        <w:rPr>
          <w:rFonts w:ascii="Times New Roman" w:eastAsiaTheme="minorEastAsia" w:hAnsi="Times New Roman"/>
          <w:lang w:val="en-US"/>
        </w:rPr>
        <w:t xml:space="preserve"> </w:t>
      </w:r>
      <w:r w:rsidRPr="001F6DD9">
        <w:rPr>
          <w:rFonts w:ascii="Times New Roman" w:eastAsiaTheme="minorEastAsia" w:hAnsi="Times New Roman"/>
          <w:lang w:val="en-US"/>
        </w:rPr>
        <w:t xml:space="preserve">For subsequent reporting upon change: UE sends </w:t>
      </w:r>
      <w:r>
        <w:rPr>
          <w:rFonts w:ascii="Times New Roman" w:eastAsiaTheme="minorEastAsia" w:hAnsi="Times New Roman"/>
          <w:i/>
          <w:iCs/>
          <w:lang w:val="en-US"/>
        </w:rPr>
        <w:t>UAI</w:t>
      </w:r>
      <w:r w:rsidRPr="001F6DD9">
        <w:rPr>
          <w:rFonts w:ascii="Times New Roman" w:eastAsiaTheme="minorEastAsia" w:hAnsi="Times New Roman"/>
          <w:lang w:val="en-US"/>
        </w:rPr>
        <w:t xml:space="preserve"> message including applicability and/or inapplicability</w:t>
      </w:r>
      <w:r>
        <w:rPr>
          <w:rFonts w:ascii="Times New Roman" w:eastAsiaTheme="minorEastAsia" w:hAnsi="Times New Roman"/>
          <w:lang w:val="en-US"/>
        </w:rPr>
        <w:t xml:space="preserve"> of </w:t>
      </w:r>
      <w:r w:rsidRPr="001F6DD9">
        <w:rPr>
          <w:rFonts w:ascii="Times New Roman" w:eastAsiaTheme="minorEastAsia" w:hAnsi="Times New Roman"/>
          <w:lang w:val="en-US"/>
        </w:rPr>
        <w:t>inference related parameters</w:t>
      </w:r>
      <w:r>
        <w:rPr>
          <w:rFonts w:ascii="Times New Roman" w:eastAsiaTheme="minorEastAsia" w:hAnsi="Times New Roman"/>
          <w:lang w:val="en-US"/>
        </w:rPr>
        <w:t xml:space="preserve"> provided in Step 3</w:t>
      </w:r>
      <w:r w:rsidRPr="00E1606A">
        <w:rPr>
          <w:rFonts w:ascii="Times New Roman" w:eastAsiaTheme="minorEastAsia" w:hAnsi="Times New Roman"/>
          <w:lang w:val="en-US"/>
        </w:rPr>
        <w:t>.</w:t>
      </w:r>
    </w:p>
    <w:p w14:paraId="5C4F62B7" w14:textId="10422874" w:rsidR="004003E8" w:rsidRDefault="004003E8" w:rsidP="004003E8">
      <w:pPr>
        <w:rPr>
          <w:rFonts w:ascii="Times New Roman" w:eastAsiaTheme="minorEastAsia" w:hAnsi="Times New Roman"/>
          <w:strike/>
          <w:lang w:val="en-US"/>
        </w:rPr>
      </w:pPr>
      <w:r w:rsidRPr="00F93CC3">
        <w:rPr>
          <w:rFonts w:ascii="Times New Roman" w:eastAsiaTheme="minorEastAsia" w:hAnsi="Times New Roman"/>
          <w:b/>
          <w:bCs/>
          <w:lang w:val="en-US"/>
        </w:rPr>
        <w:t>Step 7</w:t>
      </w:r>
      <w:r>
        <w:rPr>
          <w:rFonts w:ascii="Times New Roman" w:eastAsiaTheme="minorEastAsia" w:hAnsi="Times New Roman"/>
          <w:b/>
          <w:bCs/>
          <w:lang w:val="en-US"/>
        </w:rPr>
        <w:t>-2</w:t>
      </w:r>
      <w:r w:rsidRPr="00F93CC3">
        <w:rPr>
          <w:rFonts w:ascii="Times New Roman" w:eastAsiaTheme="minorEastAsia" w:hAnsi="Times New Roman"/>
          <w:b/>
          <w:bCs/>
          <w:lang w:val="en-US"/>
        </w:rPr>
        <w:t>:</w:t>
      </w:r>
      <w:r>
        <w:rPr>
          <w:rFonts w:ascii="Times New Roman" w:eastAsiaTheme="minorEastAsia" w:hAnsi="Times New Roman"/>
          <w:lang w:val="en-US"/>
        </w:rPr>
        <w:t xml:space="preserve"> </w:t>
      </w:r>
      <w:r w:rsidRPr="001F6DD9">
        <w:rPr>
          <w:rFonts w:ascii="Times New Roman" w:eastAsiaTheme="minorEastAsia" w:hAnsi="Times New Roman"/>
          <w:lang w:val="en-US"/>
        </w:rPr>
        <w:t xml:space="preserve">For subsequent reporting upon change: UE sends </w:t>
      </w:r>
      <w:r>
        <w:rPr>
          <w:rFonts w:ascii="Times New Roman" w:eastAsiaTheme="minorEastAsia" w:hAnsi="Times New Roman"/>
          <w:i/>
          <w:iCs/>
          <w:lang w:val="en-US"/>
        </w:rPr>
        <w:t>UAI</w:t>
      </w:r>
      <w:r w:rsidRPr="001F6DD9">
        <w:rPr>
          <w:rFonts w:ascii="Times New Roman" w:eastAsiaTheme="minorEastAsia" w:hAnsi="Times New Roman"/>
          <w:lang w:val="en-US"/>
        </w:rPr>
        <w:t xml:space="preserve"> message including applicability and/or inapplicability</w:t>
      </w:r>
      <w:r>
        <w:rPr>
          <w:rFonts w:ascii="Times New Roman" w:eastAsiaTheme="minorEastAsia" w:hAnsi="Times New Roman"/>
          <w:lang w:val="en-US"/>
        </w:rPr>
        <w:t xml:space="preserve"> of </w:t>
      </w:r>
      <w:r w:rsidR="005E3944">
        <w:rPr>
          <w:rFonts w:ascii="Times New Roman" w:eastAsiaTheme="minorEastAsia" w:hAnsi="Times New Roman"/>
          <w:lang w:val="en-US"/>
        </w:rPr>
        <w:t>full inference configuration(s)</w:t>
      </w:r>
      <w:r>
        <w:rPr>
          <w:rFonts w:ascii="Times New Roman" w:eastAsiaTheme="minorEastAsia" w:hAnsi="Times New Roman"/>
          <w:lang w:val="en-US"/>
        </w:rPr>
        <w:t xml:space="preserve"> provided in Step </w:t>
      </w:r>
      <w:r w:rsidR="005E3944">
        <w:rPr>
          <w:rFonts w:ascii="Times New Roman" w:eastAsiaTheme="minorEastAsia" w:hAnsi="Times New Roman"/>
          <w:lang w:val="en-US"/>
        </w:rPr>
        <w:t>5.</w:t>
      </w:r>
    </w:p>
    <w:p w14:paraId="4FB135C8" w14:textId="300BBE48" w:rsidR="00A963F0" w:rsidRPr="004003E8" w:rsidRDefault="004003E8" w:rsidP="006861A7">
      <w:pPr>
        <w:rPr>
          <w:rFonts w:ascii="Times New Roman" w:eastAsiaTheme="minorEastAsia" w:hAnsi="Times New Roman"/>
          <w:lang w:val="en-US"/>
        </w:rPr>
      </w:pPr>
      <w:r>
        <w:rPr>
          <w:rFonts w:ascii="Times New Roman" w:eastAsiaTheme="minorEastAsia" w:hAnsi="Times New Roman"/>
          <w:lang w:val="en-US"/>
        </w:rPr>
        <w:t xml:space="preserve">NOTE: </w:t>
      </w:r>
      <w:r w:rsidR="00A70923" w:rsidRPr="00A70923">
        <w:rPr>
          <w:rFonts w:ascii="Times New Roman" w:eastAsiaTheme="minorEastAsia" w:hAnsi="Times New Roman"/>
          <w:lang w:val="en-US"/>
        </w:rPr>
        <w:t>In this case, the UE will report the availability changes for both the inference</w:t>
      </w:r>
      <w:r w:rsidR="00A57023">
        <w:rPr>
          <w:rFonts w:ascii="Times New Roman" w:eastAsiaTheme="minorEastAsia" w:hAnsi="Times New Roman"/>
          <w:lang w:val="en-US"/>
        </w:rPr>
        <w:t xml:space="preserve"> </w:t>
      </w:r>
      <w:r w:rsidR="00A70923" w:rsidRPr="00A70923">
        <w:rPr>
          <w:rFonts w:ascii="Times New Roman" w:eastAsiaTheme="minorEastAsia" w:hAnsi="Times New Roman"/>
          <w:lang w:val="en-US"/>
        </w:rPr>
        <w:t>related parameters provided in Step 3 and the full inference configurations provided in Step 5.</w:t>
      </w:r>
    </w:p>
    <w:p w14:paraId="1CEBF0EA" w14:textId="77777777" w:rsidR="00640826" w:rsidRDefault="00640826" w:rsidP="006861A7">
      <w:pPr>
        <w:rPr>
          <w:rFonts w:ascii="Times New Roman" w:eastAsiaTheme="minorEastAsia" w:hAnsi="Times New Roman"/>
          <w:lang w:val="en-US"/>
        </w:rPr>
      </w:pPr>
    </w:p>
    <w:p w14:paraId="4884E522" w14:textId="7B83830D" w:rsidR="00A963F0" w:rsidRPr="00DF4FED" w:rsidRDefault="001372BD" w:rsidP="00DF4FED">
      <w:pPr>
        <w:pStyle w:val="a7"/>
        <w:numPr>
          <w:ilvl w:val="0"/>
          <w:numId w:val="65"/>
        </w:numPr>
        <w:rPr>
          <w:rFonts w:ascii="Times New Roman" w:eastAsiaTheme="minorEastAsia" w:hAnsi="Times New Roman"/>
          <w:lang w:val="en-US"/>
        </w:rPr>
      </w:pPr>
      <w:r w:rsidRPr="00AC629D">
        <w:rPr>
          <w:rFonts w:ascii="Times New Roman" w:eastAsiaTheme="minorEastAsia" w:hAnsi="Times New Roman"/>
          <w:b/>
          <w:bCs/>
          <w:lang w:val="en-US"/>
        </w:rPr>
        <w:lastRenderedPageBreak/>
        <w:t>Alt-</w:t>
      </w:r>
      <w:r>
        <w:rPr>
          <w:rFonts w:ascii="Times New Roman" w:eastAsiaTheme="minorEastAsia" w:hAnsi="Times New Roman"/>
          <w:b/>
          <w:bCs/>
          <w:lang w:val="en-US"/>
        </w:rPr>
        <w:t>3</w:t>
      </w:r>
      <w:r w:rsidRPr="00AC629D">
        <w:rPr>
          <w:rFonts w:ascii="Times New Roman" w:eastAsiaTheme="minorEastAsia" w:hAnsi="Times New Roman"/>
          <w:b/>
          <w:bCs/>
          <w:lang w:val="en-US"/>
        </w:rPr>
        <w:t>:</w:t>
      </w:r>
      <w:r>
        <w:rPr>
          <w:rFonts w:ascii="Times New Roman" w:eastAsiaTheme="minorEastAsia" w:hAnsi="Times New Roman"/>
          <w:lang w:val="en-US"/>
        </w:rPr>
        <w:t xml:space="preserve"> </w:t>
      </w:r>
      <w:r w:rsidR="00A57023">
        <w:rPr>
          <w:rFonts w:ascii="Times New Roman" w:eastAsiaTheme="minorEastAsia" w:hAnsi="Times New Roman"/>
          <w:lang w:val="en-US"/>
        </w:rPr>
        <w:t>I</w:t>
      </w:r>
      <w:r w:rsidRPr="00397F80">
        <w:rPr>
          <w:rFonts w:ascii="Times New Roman" w:eastAsiaTheme="minorEastAsia" w:hAnsi="Times New Roman"/>
          <w:lang w:val="en-US"/>
        </w:rPr>
        <w:t>nitial and subsequent reports</w:t>
      </w:r>
      <w:r>
        <w:rPr>
          <w:rFonts w:ascii="Times New Roman" w:eastAsiaTheme="minorEastAsia" w:hAnsi="Times New Roman"/>
          <w:lang w:val="en-US"/>
        </w:rPr>
        <w:t xml:space="preserve"> have </w:t>
      </w:r>
      <w:r w:rsidR="0045355D" w:rsidRPr="0045355D">
        <w:rPr>
          <w:rFonts w:ascii="Times New Roman" w:eastAsiaTheme="minorEastAsia" w:hAnsi="Times New Roman"/>
          <w:lang w:val="en-US"/>
        </w:rPr>
        <w:t xml:space="preserve">different </w:t>
      </w:r>
      <w:r w:rsidRPr="00397F80">
        <w:rPr>
          <w:rFonts w:ascii="Times New Roman" w:eastAsiaTheme="minorEastAsia" w:hAnsi="Times New Roman"/>
          <w:lang w:val="en-US"/>
        </w:rPr>
        <w:t>report</w:t>
      </w:r>
      <w:r>
        <w:rPr>
          <w:rFonts w:ascii="Times New Roman" w:eastAsiaTheme="minorEastAsia" w:hAnsi="Times New Roman"/>
          <w:lang w:val="en-US"/>
        </w:rPr>
        <w:t>ing</w:t>
      </w:r>
      <w:r w:rsidRPr="00397F80">
        <w:rPr>
          <w:rFonts w:ascii="Times New Roman" w:eastAsiaTheme="minorEastAsia" w:hAnsi="Times New Roman"/>
          <w:lang w:val="en-US"/>
        </w:rPr>
        <w:t xml:space="preserve"> </w:t>
      </w:r>
      <w:r>
        <w:rPr>
          <w:rFonts w:ascii="Times New Roman" w:eastAsiaTheme="minorEastAsia" w:hAnsi="Times New Roman"/>
          <w:lang w:val="en-US"/>
        </w:rPr>
        <w:t>content</w:t>
      </w:r>
      <w:r w:rsidR="0045355D">
        <w:rPr>
          <w:rFonts w:ascii="Times New Roman" w:eastAsiaTheme="minorEastAsia" w:hAnsi="Times New Roman"/>
          <w:lang w:val="en-US"/>
        </w:rPr>
        <w:t xml:space="preserve">s. That is, the initial report includes the </w:t>
      </w:r>
      <w:r w:rsidR="0045355D" w:rsidRPr="001F6DD9">
        <w:rPr>
          <w:rFonts w:ascii="Times New Roman" w:eastAsiaTheme="minorEastAsia" w:hAnsi="Times New Roman"/>
          <w:lang w:val="en-US"/>
        </w:rPr>
        <w:t>applicability</w:t>
      </w:r>
      <w:r w:rsidR="0045355D">
        <w:rPr>
          <w:rFonts w:ascii="Times New Roman" w:eastAsiaTheme="minorEastAsia" w:hAnsi="Times New Roman" w:hint="eastAsia"/>
          <w:lang w:val="en-US"/>
        </w:rPr>
        <w:t>/</w:t>
      </w:r>
      <w:r w:rsidR="0045355D">
        <w:rPr>
          <w:rFonts w:ascii="Times New Roman" w:eastAsiaTheme="minorEastAsia" w:hAnsi="Times New Roman"/>
          <w:lang w:val="en-US"/>
        </w:rPr>
        <w:t>in</w:t>
      </w:r>
      <w:r w:rsidR="0045355D" w:rsidRPr="001F6DD9">
        <w:rPr>
          <w:rFonts w:ascii="Times New Roman" w:eastAsiaTheme="minorEastAsia" w:hAnsi="Times New Roman"/>
          <w:lang w:val="en-US"/>
        </w:rPr>
        <w:t>applicability</w:t>
      </w:r>
      <w:r w:rsidR="0045355D">
        <w:rPr>
          <w:rFonts w:ascii="Times New Roman" w:eastAsiaTheme="minorEastAsia" w:hAnsi="Times New Roman"/>
          <w:lang w:val="en-US"/>
        </w:rPr>
        <w:t xml:space="preserve"> of </w:t>
      </w:r>
      <w:r w:rsidR="0045355D" w:rsidRPr="001F6DD9">
        <w:rPr>
          <w:rFonts w:ascii="Times New Roman" w:eastAsiaTheme="minorEastAsia" w:hAnsi="Times New Roman"/>
          <w:lang w:val="en-US"/>
        </w:rPr>
        <w:t>inference related parameters</w:t>
      </w:r>
      <w:r w:rsidR="0045355D">
        <w:rPr>
          <w:rFonts w:ascii="Times New Roman" w:eastAsiaTheme="minorEastAsia" w:hAnsi="Times New Roman"/>
          <w:lang w:val="en-US"/>
        </w:rPr>
        <w:t xml:space="preserve">, while the subsequent report includes the </w:t>
      </w:r>
      <w:r w:rsidR="0045355D" w:rsidRPr="001F6DD9">
        <w:rPr>
          <w:rFonts w:ascii="Times New Roman" w:eastAsiaTheme="minorEastAsia" w:hAnsi="Times New Roman"/>
          <w:lang w:val="en-US"/>
        </w:rPr>
        <w:t>applicability</w:t>
      </w:r>
      <w:r w:rsidR="0045355D">
        <w:rPr>
          <w:rFonts w:ascii="Times New Roman" w:eastAsiaTheme="minorEastAsia" w:hAnsi="Times New Roman"/>
          <w:lang w:val="en-US"/>
        </w:rPr>
        <w:t xml:space="preserve"> </w:t>
      </w:r>
      <w:r w:rsidR="0045355D">
        <w:rPr>
          <w:rFonts w:ascii="Times New Roman" w:eastAsiaTheme="minorEastAsia" w:hAnsi="Times New Roman" w:hint="eastAsia"/>
          <w:lang w:val="en-US"/>
        </w:rPr>
        <w:t>/</w:t>
      </w:r>
      <w:r w:rsidR="0045355D">
        <w:rPr>
          <w:rFonts w:ascii="Times New Roman" w:eastAsiaTheme="minorEastAsia" w:hAnsi="Times New Roman"/>
          <w:lang w:val="en-US"/>
        </w:rPr>
        <w:t>in</w:t>
      </w:r>
      <w:r w:rsidR="0045355D" w:rsidRPr="001F6DD9">
        <w:rPr>
          <w:rFonts w:ascii="Times New Roman" w:eastAsiaTheme="minorEastAsia" w:hAnsi="Times New Roman"/>
          <w:lang w:val="en-US"/>
        </w:rPr>
        <w:t>applicability</w:t>
      </w:r>
      <w:r w:rsidR="0045355D">
        <w:rPr>
          <w:rFonts w:ascii="Times New Roman" w:eastAsiaTheme="minorEastAsia" w:hAnsi="Times New Roman"/>
          <w:lang w:val="en-US"/>
        </w:rPr>
        <w:t xml:space="preserve"> of full inference configurations</w:t>
      </w:r>
      <w:r w:rsidR="005E78A7">
        <w:rPr>
          <w:rFonts w:ascii="Times New Roman" w:eastAsiaTheme="minorEastAsia" w:hAnsi="Times New Roman"/>
          <w:lang w:val="en-US"/>
        </w:rPr>
        <w:t>.</w:t>
      </w:r>
    </w:p>
    <w:p w14:paraId="5408C7E6" w14:textId="77777777" w:rsidR="00DF4FED" w:rsidRDefault="00DF4FED" w:rsidP="00DF4FED">
      <w:pPr>
        <w:keepNext/>
        <w:jc w:val="center"/>
      </w:pPr>
      <w:r>
        <w:rPr>
          <w:rFonts w:ascii="Times New Roman" w:eastAsiaTheme="minorEastAsia" w:hAnsi="Times New Roman"/>
          <w:noProof/>
          <w:lang w:val="en-US"/>
        </w:rPr>
        <w:drawing>
          <wp:inline distT="0" distB="0" distL="0" distR="0" wp14:anchorId="6F43D6C8" wp14:editId="172D4BB8">
            <wp:extent cx="3423996" cy="2688752"/>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22971"/>
                    <a:stretch/>
                  </pic:blipFill>
                  <pic:spPr bwMode="auto">
                    <a:xfrm>
                      <a:off x="0" y="0"/>
                      <a:ext cx="3440682" cy="2701855"/>
                    </a:xfrm>
                    <a:prstGeom prst="rect">
                      <a:avLst/>
                    </a:prstGeom>
                    <a:noFill/>
                    <a:ln>
                      <a:noFill/>
                    </a:ln>
                    <a:extLst>
                      <a:ext uri="{53640926-AAD7-44D8-BBD7-CCE9431645EC}">
                        <a14:shadowObscured xmlns:a14="http://schemas.microsoft.com/office/drawing/2010/main"/>
                      </a:ext>
                    </a:extLst>
                  </pic:spPr>
                </pic:pic>
              </a:graphicData>
            </a:graphic>
          </wp:inline>
        </w:drawing>
      </w:r>
    </w:p>
    <w:p w14:paraId="36AE7373" w14:textId="220433D2" w:rsidR="00DF4FED" w:rsidRDefault="00DF4FED" w:rsidP="00DF4FED">
      <w:pPr>
        <w:pStyle w:val="af5"/>
        <w:jc w:val="center"/>
        <w:rPr>
          <w:rFonts w:ascii="Times New Roman" w:eastAsiaTheme="minorEastAsia" w:hAnsi="Times New Roman"/>
          <w:lang w:val="en-US"/>
        </w:rPr>
      </w:pPr>
      <w:r>
        <w:t xml:space="preserve">Figure </w:t>
      </w:r>
      <w:r>
        <w:fldChar w:fldCharType="begin"/>
      </w:r>
      <w:r>
        <w:instrText xml:space="preserve"> SEQ Figure \* ARABIC </w:instrText>
      </w:r>
      <w:r>
        <w:fldChar w:fldCharType="separate"/>
      </w:r>
      <w:r>
        <w:rPr>
          <w:noProof/>
        </w:rPr>
        <w:t>4</w:t>
      </w:r>
      <w:r>
        <w:fldChar w:fldCharType="end"/>
      </w:r>
    </w:p>
    <w:p w14:paraId="14A96C62" w14:textId="77777777" w:rsidR="00FD7EA3" w:rsidRDefault="00FD7EA3" w:rsidP="00FD7EA3">
      <w:pPr>
        <w:rPr>
          <w:rFonts w:ascii="Times New Roman" w:eastAsiaTheme="minorEastAsia" w:hAnsi="Times New Roman"/>
          <w:lang w:val="en-US"/>
        </w:rPr>
      </w:pPr>
      <w:r w:rsidRPr="001F6DD9">
        <w:rPr>
          <w:rFonts w:ascii="Times New Roman" w:eastAsiaTheme="minorEastAsia" w:hAnsi="Times New Roman"/>
          <w:lang w:val="en-US"/>
        </w:rPr>
        <w:t>Procedures description for Option B:</w:t>
      </w:r>
    </w:p>
    <w:p w14:paraId="0F04A587" w14:textId="1819AFB4" w:rsidR="004E5CEB" w:rsidRDefault="004E5CEB" w:rsidP="004E5CEB">
      <w:pPr>
        <w:rPr>
          <w:rFonts w:ascii="Times New Roman" w:eastAsiaTheme="minorEastAsia" w:hAnsi="Times New Roman"/>
          <w:lang w:val="en-US"/>
        </w:rPr>
      </w:pPr>
      <w:r w:rsidRPr="00F93CC3">
        <w:rPr>
          <w:rFonts w:ascii="Times New Roman" w:eastAsiaTheme="minorEastAsia" w:hAnsi="Times New Roman"/>
          <w:b/>
          <w:bCs/>
          <w:lang w:val="en-US"/>
        </w:rPr>
        <w:t xml:space="preserve">Step 3: </w:t>
      </w:r>
      <w:r w:rsidRPr="001F6DD9">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1F6DD9">
        <w:rPr>
          <w:rFonts w:ascii="Times New Roman" w:eastAsiaTheme="minorEastAsia" w:hAnsi="Times New Roman"/>
          <w:lang w:val="en-US"/>
        </w:rPr>
        <w:t xml:space="preserve"> message including one set or multiple sets of inference related parameters</w:t>
      </w:r>
      <w:r>
        <w:rPr>
          <w:rFonts w:ascii="Times New Roman" w:eastAsiaTheme="minorEastAsia" w:hAnsi="Times New Roman"/>
          <w:lang w:val="en-US"/>
        </w:rPr>
        <w:t xml:space="preserve"> </w:t>
      </w:r>
      <w:r w:rsidRPr="001F6DD9">
        <w:rPr>
          <w:rFonts w:ascii="Times New Roman" w:eastAsiaTheme="minorEastAsia" w:hAnsi="Times New Roman"/>
          <w:lang w:val="en-US"/>
        </w:rPr>
        <w:t xml:space="preserve">via </w:t>
      </w:r>
      <w:proofErr w:type="spellStart"/>
      <w:r w:rsidRPr="009C146F">
        <w:rPr>
          <w:rFonts w:ascii="Times New Roman" w:eastAsiaTheme="minorEastAsia" w:hAnsi="Times New Roman"/>
          <w:i/>
          <w:iCs/>
          <w:lang w:val="en-US"/>
        </w:rPr>
        <w:t>OtherConfig</w:t>
      </w:r>
      <w:proofErr w:type="spellEnd"/>
      <w:r>
        <w:rPr>
          <w:rFonts w:ascii="Times New Roman" w:eastAsiaTheme="minorEastAsia" w:hAnsi="Times New Roman"/>
          <w:lang w:val="en-US"/>
        </w:rPr>
        <w:t>.</w:t>
      </w:r>
    </w:p>
    <w:p w14:paraId="70C09480" w14:textId="3351AEB0" w:rsidR="00272C34" w:rsidRPr="001F6DD9" w:rsidRDefault="00272C34" w:rsidP="004E5CEB">
      <w:pPr>
        <w:rPr>
          <w:rFonts w:ascii="Times New Roman" w:eastAsiaTheme="minorEastAsia" w:hAnsi="Times New Roman"/>
          <w:lang w:val="en-US"/>
        </w:rPr>
      </w:pPr>
      <w:r>
        <w:rPr>
          <w:rFonts w:ascii="Times New Roman" w:eastAsiaTheme="minorEastAsia" w:hAnsi="Times New Roman" w:hint="eastAsia"/>
          <w:lang w:val="en-US"/>
        </w:rPr>
        <w:t>N</w:t>
      </w:r>
      <w:r>
        <w:rPr>
          <w:rFonts w:ascii="Times New Roman" w:eastAsiaTheme="minorEastAsia" w:hAnsi="Times New Roman"/>
          <w:lang w:val="en-US"/>
        </w:rPr>
        <w:t xml:space="preserve">OTE: In this case, </w:t>
      </w:r>
      <w:r w:rsidRPr="00272C34">
        <w:rPr>
          <w:rFonts w:ascii="Times New Roman" w:eastAsiaTheme="minorEastAsia" w:hAnsi="Times New Roman"/>
          <w:i/>
          <w:iCs/>
          <w:lang w:val="en-US"/>
        </w:rPr>
        <w:t>UAI</w:t>
      </w:r>
      <w:r>
        <w:rPr>
          <w:rFonts w:ascii="Times New Roman" w:eastAsiaTheme="minorEastAsia" w:hAnsi="Times New Roman"/>
          <w:lang w:val="en-US"/>
        </w:rPr>
        <w:t xml:space="preserve">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report is not included in Step 3.</w:t>
      </w:r>
    </w:p>
    <w:p w14:paraId="404EE537" w14:textId="77777777" w:rsidR="004E5CEB" w:rsidRPr="001F6DD9" w:rsidRDefault="004E5CEB" w:rsidP="004E5CEB">
      <w:pPr>
        <w:rPr>
          <w:rFonts w:ascii="Times New Roman" w:eastAsiaTheme="minorEastAsia" w:hAnsi="Times New Roman"/>
          <w:lang w:val="en-US"/>
        </w:rPr>
      </w:pPr>
      <w:r w:rsidRPr="00F93CC3">
        <w:rPr>
          <w:rFonts w:ascii="Times New Roman" w:eastAsiaTheme="minorEastAsia" w:hAnsi="Times New Roman"/>
          <w:b/>
          <w:bCs/>
          <w:lang w:val="en-US"/>
        </w:rPr>
        <w:t>Step 4:</w:t>
      </w:r>
      <w:r w:rsidRPr="001F6DD9">
        <w:rPr>
          <w:rFonts w:ascii="Times New Roman" w:eastAsiaTheme="minorEastAsia" w:hAnsi="Times New Roman"/>
          <w:lang w:val="en-US"/>
        </w:rPr>
        <w:t xml:space="preserve"> For initial reporting, UE sends </w:t>
      </w:r>
      <w:proofErr w:type="spellStart"/>
      <w:r w:rsidRPr="006A09CA">
        <w:rPr>
          <w:rFonts w:ascii="Times New Roman" w:eastAsiaTheme="minorEastAsia" w:hAnsi="Times New Roman"/>
          <w:i/>
          <w:iCs/>
          <w:lang w:val="en-US"/>
        </w:rPr>
        <w:t>RRCReconfigurationComplete</w:t>
      </w:r>
      <w:proofErr w:type="spellEnd"/>
      <w:r w:rsidRPr="001F6DD9">
        <w:rPr>
          <w:rFonts w:ascii="Times New Roman" w:eastAsiaTheme="minorEastAsia" w:hAnsi="Times New Roman"/>
          <w:lang w:val="en-US"/>
        </w:rPr>
        <w:t xml:space="preserve"> message including applicability and/or inapplicability</w:t>
      </w:r>
      <w:r>
        <w:rPr>
          <w:rFonts w:ascii="Times New Roman" w:eastAsiaTheme="minorEastAsia" w:hAnsi="Times New Roman"/>
          <w:lang w:val="en-US"/>
        </w:rPr>
        <w:t xml:space="preserve"> for each set of </w:t>
      </w:r>
      <w:r w:rsidRPr="001F6DD9">
        <w:rPr>
          <w:rFonts w:ascii="Times New Roman" w:eastAsiaTheme="minorEastAsia" w:hAnsi="Times New Roman"/>
          <w:lang w:val="en-US"/>
        </w:rPr>
        <w:t>inference related parameters.</w:t>
      </w:r>
    </w:p>
    <w:p w14:paraId="2DBC3929" w14:textId="445B3A48" w:rsidR="004E5CEB" w:rsidRDefault="004E5CEB" w:rsidP="004E5CEB">
      <w:pPr>
        <w:rPr>
          <w:rFonts w:ascii="Times New Roman" w:eastAsiaTheme="minorEastAsia" w:hAnsi="Times New Roman"/>
          <w:lang w:val="en-US"/>
        </w:rPr>
      </w:pPr>
      <w:r w:rsidRPr="00F93CC3">
        <w:rPr>
          <w:rFonts w:ascii="Times New Roman" w:eastAsiaTheme="minorEastAsia" w:hAnsi="Times New Roman"/>
          <w:b/>
          <w:bCs/>
          <w:lang w:val="en-US"/>
        </w:rPr>
        <w:t>Step 5:</w:t>
      </w:r>
      <w:r w:rsidRPr="001F6DD9">
        <w:rPr>
          <w:rFonts w:ascii="Times New Roman" w:eastAsiaTheme="minorEastAsia" w:hAnsi="Times New Roman"/>
          <w:lang w:val="en-US"/>
        </w:rPr>
        <w:t xml:space="preserve"> </w:t>
      </w:r>
      <w:r>
        <w:rPr>
          <w:rFonts w:ascii="Times New Roman" w:eastAsiaTheme="minorEastAsia" w:hAnsi="Times New Roman"/>
          <w:lang w:val="en-US"/>
        </w:rPr>
        <w:t xml:space="preserve">UE receives </w:t>
      </w:r>
      <w:proofErr w:type="spellStart"/>
      <w:r w:rsidRPr="006A09CA">
        <w:rPr>
          <w:rFonts w:ascii="Times New Roman" w:eastAsiaTheme="minorEastAsia" w:hAnsi="Times New Roman"/>
          <w:i/>
          <w:iCs/>
          <w:lang w:val="en-US"/>
        </w:rPr>
        <w:t>RRCReconfiguration</w:t>
      </w:r>
      <w:proofErr w:type="spellEnd"/>
      <w:r w:rsidRPr="006A09CA">
        <w:rPr>
          <w:rFonts w:ascii="Times New Roman" w:eastAsiaTheme="minorEastAsia" w:hAnsi="Times New Roman"/>
          <w:lang w:val="en-US"/>
        </w:rPr>
        <w:t xml:space="preserve"> message including one set or multiple sets of full inference configuration(s)</w:t>
      </w:r>
      <w:r>
        <w:rPr>
          <w:rFonts w:ascii="Times New Roman" w:eastAsiaTheme="minorEastAsia" w:hAnsi="Times New Roman"/>
          <w:lang w:val="en-US"/>
        </w:rPr>
        <w:t xml:space="preserve"> (</w:t>
      </w:r>
      <w:r w:rsidRPr="006A09CA">
        <w:rPr>
          <w:rFonts w:ascii="Times New Roman" w:eastAsiaTheme="minorEastAsia" w:hAnsi="Times New Roman"/>
          <w:lang w:val="en-US"/>
        </w:rPr>
        <w:t>e.g.</w:t>
      </w:r>
      <w:r>
        <w:rPr>
          <w:rFonts w:ascii="Times New Roman" w:eastAsiaTheme="minorEastAsia" w:hAnsi="Times New Roman"/>
          <w:lang w:val="en-US"/>
        </w:rPr>
        <w:t>,</w:t>
      </w:r>
      <w:r w:rsidRPr="006A09CA">
        <w:rPr>
          <w:rFonts w:ascii="Times New Roman" w:eastAsiaTheme="minorEastAsia" w:hAnsi="Times New Roman"/>
          <w:lang w:val="en-US"/>
        </w:rPr>
        <w:t xml:space="preserve"> one or more </w:t>
      </w:r>
      <w:r w:rsidRPr="001A2571">
        <w:rPr>
          <w:rFonts w:ascii="Times New Roman" w:eastAsiaTheme="minorEastAsia" w:hAnsi="Times New Roman"/>
          <w:i/>
          <w:iCs/>
          <w:lang w:val="en-US"/>
        </w:rPr>
        <w:t>CSI-</w:t>
      </w:r>
      <w:proofErr w:type="spellStart"/>
      <w:r w:rsidRPr="001A2571">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and </w:t>
      </w:r>
      <w:r w:rsidRPr="004003E8">
        <w:rPr>
          <w:rFonts w:ascii="Times New Roman" w:eastAsiaTheme="minorEastAsia" w:hAnsi="Times New Roman"/>
          <w:i/>
          <w:iCs/>
          <w:lang w:val="en-US"/>
        </w:rPr>
        <w:t>UAI</w:t>
      </w:r>
      <w:r>
        <w:rPr>
          <w:rFonts w:ascii="Times New Roman" w:eastAsiaTheme="minorEastAsia" w:hAnsi="Times New Roman"/>
          <w:lang w:val="en-US"/>
        </w:rPr>
        <w:t xml:space="preserve">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report of </w:t>
      </w:r>
      <w:r w:rsidR="0025036E" w:rsidRPr="001A2571">
        <w:rPr>
          <w:rFonts w:ascii="Times New Roman" w:eastAsiaTheme="minorEastAsia" w:hAnsi="Times New Roman"/>
          <w:i/>
          <w:iCs/>
          <w:lang w:val="en-US"/>
        </w:rPr>
        <w:t>CSI-</w:t>
      </w:r>
      <w:proofErr w:type="spellStart"/>
      <w:r w:rsidR="0025036E" w:rsidRPr="001A2571">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(e.g., via </w:t>
      </w:r>
      <w:proofErr w:type="spellStart"/>
      <w:r w:rsidRPr="009D60D7">
        <w:rPr>
          <w:rFonts w:ascii="Times New Roman" w:eastAsiaTheme="minorEastAsia" w:hAnsi="Times New Roman"/>
          <w:i/>
          <w:iCs/>
          <w:lang w:val="en-US"/>
        </w:rPr>
        <w:t>OtherConfig</w:t>
      </w:r>
      <w:proofErr w:type="spellEnd"/>
      <w:r>
        <w:rPr>
          <w:rFonts w:ascii="Times New Roman" w:eastAsiaTheme="minorEastAsia" w:hAnsi="Times New Roman"/>
          <w:lang w:val="en-US"/>
        </w:rPr>
        <w:t xml:space="preserve">). </w:t>
      </w:r>
    </w:p>
    <w:p w14:paraId="279E509C" w14:textId="77777777" w:rsidR="004E5CEB" w:rsidRDefault="004E5CEB" w:rsidP="004E5CEB">
      <w:pPr>
        <w:rPr>
          <w:rFonts w:ascii="Times New Roman" w:eastAsiaTheme="minorEastAsia" w:hAnsi="Times New Roman"/>
          <w:lang w:val="en-US"/>
        </w:rPr>
      </w:pPr>
      <w:r w:rsidRPr="00F93CC3">
        <w:rPr>
          <w:rFonts w:ascii="Times New Roman" w:eastAsiaTheme="minorEastAsia" w:hAnsi="Times New Roman" w:hint="eastAsia"/>
          <w:b/>
          <w:bCs/>
          <w:lang w:val="en-US"/>
        </w:rPr>
        <w:t>S</w:t>
      </w:r>
      <w:r w:rsidRPr="00F93CC3">
        <w:rPr>
          <w:rFonts w:ascii="Times New Roman" w:eastAsiaTheme="minorEastAsia" w:hAnsi="Times New Roman"/>
          <w:b/>
          <w:bCs/>
          <w:lang w:val="en-US"/>
        </w:rPr>
        <w:t>tep 6:</w:t>
      </w:r>
      <w:r>
        <w:rPr>
          <w:rFonts w:ascii="Times New Roman" w:eastAsiaTheme="minorEastAsia" w:hAnsi="Times New Roman"/>
          <w:lang w:val="en-US"/>
        </w:rPr>
        <w:t xml:space="preserve"> </w:t>
      </w:r>
      <w:r w:rsidRPr="006A09CA">
        <w:rPr>
          <w:rFonts w:ascii="Times New Roman" w:eastAsiaTheme="minorEastAsia" w:hAnsi="Times New Roman"/>
          <w:lang w:val="en-US"/>
        </w:rPr>
        <w:t xml:space="preserve">UE sends </w:t>
      </w:r>
      <w:proofErr w:type="spellStart"/>
      <w:r w:rsidRPr="004556AD">
        <w:rPr>
          <w:rFonts w:ascii="Times New Roman" w:eastAsiaTheme="minorEastAsia" w:hAnsi="Times New Roman"/>
          <w:i/>
          <w:iCs/>
          <w:lang w:val="en-US"/>
        </w:rPr>
        <w:t>RRCReconfigurationComplete</w:t>
      </w:r>
      <w:proofErr w:type="spellEnd"/>
      <w:r w:rsidRPr="006A09CA">
        <w:rPr>
          <w:rFonts w:ascii="Times New Roman" w:eastAsiaTheme="minorEastAsia" w:hAnsi="Times New Roman"/>
          <w:lang w:val="en-US"/>
        </w:rPr>
        <w:t xml:space="preserve"> message</w:t>
      </w:r>
      <w:r>
        <w:rPr>
          <w:rFonts w:ascii="Times New Roman" w:eastAsiaTheme="minorEastAsia" w:hAnsi="Times New Roman"/>
          <w:lang w:val="en-US"/>
        </w:rPr>
        <w:t xml:space="preserve">, </w:t>
      </w:r>
      <w:r w:rsidRPr="008F6FB7">
        <w:rPr>
          <w:rFonts w:ascii="Times New Roman" w:eastAsiaTheme="minorEastAsia" w:hAnsi="Times New Roman"/>
          <w:lang w:val="en-US"/>
        </w:rPr>
        <w:t xml:space="preserve">including </w:t>
      </w:r>
      <w:r>
        <w:rPr>
          <w:rFonts w:ascii="Times New Roman" w:eastAsiaTheme="minorEastAsia" w:hAnsi="Times New Roman"/>
          <w:lang w:val="en-US"/>
        </w:rPr>
        <w:t xml:space="preserve">optional </w:t>
      </w:r>
      <w:r w:rsidRPr="008F6FB7">
        <w:rPr>
          <w:rFonts w:ascii="Times New Roman" w:eastAsiaTheme="minorEastAsia" w:hAnsi="Times New Roman"/>
          <w:lang w:val="en-US"/>
        </w:rPr>
        <w:t>applicability and/or inapplicability</w:t>
      </w:r>
      <w:r>
        <w:rPr>
          <w:rFonts w:ascii="Times New Roman" w:eastAsiaTheme="minorEastAsia" w:hAnsi="Times New Roman"/>
          <w:lang w:val="en-US"/>
        </w:rPr>
        <w:t xml:space="preserve"> report</w:t>
      </w:r>
      <w:r w:rsidRPr="008F6FB7">
        <w:rPr>
          <w:rFonts w:ascii="Times New Roman" w:eastAsiaTheme="minorEastAsia" w:hAnsi="Times New Roman"/>
          <w:lang w:val="en-US"/>
        </w:rPr>
        <w:t>, e.g.</w:t>
      </w:r>
      <w:r>
        <w:rPr>
          <w:rFonts w:ascii="Times New Roman" w:eastAsiaTheme="minorEastAsia" w:hAnsi="Times New Roman"/>
          <w:lang w:val="en-US"/>
        </w:rPr>
        <w:t>,</w:t>
      </w:r>
      <w:r w:rsidRPr="008F6FB7">
        <w:rPr>
          <w:rFonts w:ascii="Times New Roman" w:eastAsiaTheme="minorEastAsia" w:hAnsi="Times New Roman"/>
          <w:lang w:val="en-US"/>
        </w:rPr>
        <w:t xml:space="preserve"> including one or more </w:t>
      </w:r>
      <w:r w:rsidRPr="001A2571">
        <w:rPr>
          <w:rFonts w:ascii="Times New Roman" w:eastAsiaTheme="minorEastAsia" w:hAnsi="Times New Roman"/>
          <w:i/>
          <w:iCs/>
          <w:lang w:val="en-US"/>
        </w:rPr>
        <w:t>CSI-</w:t>
      </w:r>
      <w:proofErr w:type="spellStart"/>
      <w:r w:rsidRPr="001A2571">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applicability and/or one or more </w:t>
      </w:r>
      <w:r w:rsidRPr="001A2571">
        <w:rPr>
          <w:rFonts w:ascii="Times New Roman" w:eastAsiaTheme="minorEastAsia" w:hAnsi="Times New Roman"/>
          <w:i/>
          <w:iCs/>
          <w:lang w:val="en-US"/>
        </w:rPr>
        <w:t>CSI-</w:t>
      </w:r>
      <w:proofErr w:type="spellStart"/>
      <w:r w:rsidRPr="001A2571">
        <w:rPr>
          <w:rFonts w:ascii="Times New Roman" w:eastAsiaTheme="minorEastAsia" w:hAnsi="Times New Roman"/>
          <w:i/>
          <w:iCs/>
          <w:lang w:val="en-US"/>
        </w:rPr>
        <w:t>ReportConfigId</w:t>
      </w:r>
      <w:proofErr w:type="spellEnd"/>
      <w:r w:rsidRPr="008F6FB7">
        <w:rPr>
          <w:rFonts w:ascii="Times New Roman" w:eastAsiaTheme="minorEastAsia" w:hAnsi="Times New Roman"/>
          <w:lang w:val="en-US"/>
        </w:rPr>
        <w:t xml:space="preserve"> for inapplicability.</w:t>
      </w:r>
    </w:p>
    <w:p w14:paraId="02486C07" w14:textId="189CB894" w:rsidR="004E5CEB" w:rsidRDefault="004E5CEB" w:rsidP="004E5CEB">
      <w:pPr>
        <w:rPr>
          <w:rFonts w:ascii="Times New Roman" w:eastAsiaTheme="minorEastAsia" w:hAnsi="Times New Roman"/>
          <w:lang w:val="en-US"/>
        </w:rPr>
      </w:pPr>
      <w:r w:rsidRPr="00F93CC3">
        <w:rPr>
          <w:rFonts w:ascii="Times New Roman" w:eastAsiaTheme="minorEastAsia" w:hAnsi="Times New Roman"/>
          <w:b/>
          <w:bCs/>
          <w:lang w:val="en-US"/>
        </w:rPr>
        <w:t>Step 7:</w:t>
      </w:r>
      <w:r>
        <w:rPr>
          <w:rFonts w:ascii="Times New Roman" w:eastAsiaTheme="minorEastAsia" w:hAnsi="Times New Roman"/>
          <w:lang w:val="en-US"/>
        </w:rPr>
        <w:t xml:space="preserve"> </w:t>
      </w:r>
      <w:r w:rsidRPr="001F6DD9">
        <w:rPr>
          <w:rFonts w:ascii="Times New Roman" w:eastAsiaTheme="minorEastAsia" w:hAnsi="Times New Roman"/>
          <w:lang w:val="en-US"/>
        </w:rPr>
        <w:t xml:space="preserve">For subsequent reporting upon change: UE sends </w:t>
      </w:r>
      <w:r>
        <w:rPr>
          <w:rFonts w:ascii="Times New Roman" w:eastAsiaTheme="minorEastAsia" w:hAnsi="Times New Roman"/>
          <w:i/>
          <w:iCs/>
          <w:lang w:val="en-US"/>
        </w:rPr>
        <w:t>UAI</w:t>
      </w:r>
      <w:r w:rsidRPr="001F6DD9">
        <w:rPr>
          <w:rFonts w:ascii="Times New Roman" w:eastAsiaTheme="minorEastAsia" w:hAnsi="Times New Roman"/>
          <w:lang w:val="en-US"/>
        </w:rPr>
        <w:t xml:space="preserve"> message including applicability and/or inapplicability</w:t>
      </w:r>
      <w:r>
        <w:rPr>
          <w:rFonts w:ascii="Times New Roman" w:eastAsiaTheme="minorEastAsia" w:hAnsi="Times New Roman"/>
          <w:lang w:val="en-US"/>
        </w:rPr>
        <w:t xml:space="preserve"> of full inference configuration(s) provided in Step 5.</w:t>
      </w:r>
    </w:p>
    <w:p w14:paraId="67CF3ECF" w14:textId="626FF134" w:rsidR="00FD7EA3" w:rsidRDefault="00272C34" w:rsidP="005A2A4F">
      <w:pPr>
        <w:rPr>
          <w:rFonts w:ascii="Times New Roman" w:eastAsiaTheme="minorEastAsia" w:hAnsi="Times New Roman"/>
          <w:lang w:val="en-US"/>
        </w:rPr>
      </w:pPr>
      <w:r>
        <w:rPr>
          <w:rFonts w:ascii="Times New Roman" w:eastAsiaTheme="minorEastAsia" w:hAnsi="Times New Roman" w:hint="eastAsia"/>
          <w:lang w:val="en-US"/>
        </w:rPr>
        <w:t>N</w:t>
      </w:r>
      <w:r>
        <w:rPr>
          <w:rFonts w:ascii="Times New Roman" w:eastAsiaTheme="minorEastAsia" w:hAnsi="Times New Roman"/>
          <w:lang w:val="en-US"/>
        </w:rPr>
        <w:t>OTE: In this case, the Steps 5-7 for Option B are the same as the Step 3-5 for Option A.</w:t>
      </w:r>
    </w:p>
    <w:p w14:paraId="3FE2E3D4" w14:textId="77777777" w:rsidR="005A2A4F" w:rsidRPr="005A2A4F" w:rsidRDefault="005A2A4F" w:rsidP="005A2A4F">
      <w:pPr>
        <w:rPr>
          <w:rFonts w:ascii="Times New Roman" w:eastAsiaTheme="minorEastAsia" w:hAnsi="Times New Roman"/>
          <w:lang w:val="en-US"/>
        </w:rPr>
      </w:pPr>
    </w:p>
    <w:p w14:paraId="70D660FD" w14:textId="0CF0071E" w:rsidR="002D011B" w:rsidRDefault="00547DE5" w:rsidP="006861A7">
      <w:pPr>
        <w:rPr>
          <w:rFonts w:ascii="Times New Roman" w:eastAsiaTheme="minorEastAsia" w:hAnsi="Times New Roman"/>
          <w:lang w:val="en-US"/>
        </w:rPr>
      </w:pPr>
      <w:r w:rsidRPr="00547DE5">
        <w:rPr>
          <w:rFonts w:ascii="Times New Roman" w:eastAsiaTheme="minorEastAsia" w:hAnsi="Times New Roman"/>
          <w:lang w:val="en-US"/>
        </w:rPr>
        <w:t xml:space="preserve">We think three </w:t>
      </w:r>
      <w:r w:rsidR="005506BB">
        <w:rPr>
          <w:rFonts w:ascii="Times New Roman" w:eastAsiaTheme="minorEastAsia" w:hAnsi="Times New Roman"/>
          <w:lang w:val="en-US"/>
        </w:rPr>
        <w:t>alternatives</w:t>
      </w:r>
      <w:r w:rsidRPr="00547DE5">
        <w:rPr>
          <w:rFonts w:ascii="Times New Roman" w:eastAsiaTheme="minorEastAsia" w:hAnsi="Times New Roman"/>
          <w:lang w:val="en-US"/>
        </w:rPr>
        <w:t xml:space="preserve"> can work, but we prefer Alt-3</w:t>
      </w:r>
      <w:r w:rsidR="00883C9D">
        <w:rPr>
          <w:rFonts w:ascii="Times New Roman" w:eastAsiaTheme="minorEastAsia" w:hAnsi="Times New Roman"/>
          <w:lang w:val="en-US"/>
        </w:rPr>
        <w:t xml:space="preserve"> due to the following reasons:</w:t>
      </w:r>
    </w:p>
    <w:p w14:paraId="06EBE69F" w14:textId="0AEBD8EF" w:rsidR="002D011B" w:rsidRPr="000E5AF4" w:rsidRDefault="002D011B" w:rsidP="000E5AF4">
      <w:pPr>
        <w:pStyle w:val="a7"/>
        <w:numPr>
          <w:ilvl w:val="0"/>
          <w:numId w:val="65"/>
        </w:numPr>
        <w:rPr>
          <w:rFonts w:ascii="Times New Roman" w:eastAsiaTheme="minorEastAsia" w:hAnsi="Times New Roman"/>
          <w:lang w:val="en-US"/>
        </w:rPr>
      </w:pPr>
      <w:r w:rsidRPr="002D011B">
        <w:rPr>
          <w:rFonts w:ascii="Times New Roman" w:eastAsiaTheme="minorEastAsia" w:hAnsi="Times New Roman"/>
          <w:lang w:val="en-US"/>
        </w:rPr>
        <w:t xml:space="preserve">Alt-1: </w:t>
      </w:r>
      <w:r w:rsidR="006B2774" w:rsidRPr="000E5AF4">
        <w:rPr>
          <w:rFonts w:ascii="Times New Roman" w:eastAsiaTheme="minorEastAsia" w:hAnsi="Times New Roman"/>
          <w:lang w:val="en-US"/>
        </w:rPr>
        <w:t>Before UE reports that one</w:t>
      </w:r>
      <w:r w:rsidR="005506BB" w:rsidRPr="000E5AF4">
        <w:rPr>
          <w:rFonts w:ascii="Times New Roman" w:eastAsiaTheme="minorEastAsia" w:hAnsi="Times New Roman"/>
          <w:lang w:val="en-US"/>
        </w:rPr>
        <w:t xml:space="preserve"> set </w:t>
      </w:r>
      <w:r w:rsidR="006B2774" w:rsidRPr="000E5AF4">
        <w:rPr>
          <w:rFonts w:ascii="Times New Roman" w:eastAsiaTheme="minorEastAsia" w:hAnsi="Times New Roman"/>
          <w:lang w:val="en-US"/>
        </w:rPr>
        <w:t>of inference</w:t>
      </w:r>
      <w:r w:rsidR="003271C4" w:rsidRPr="000E5AF4">
        <w:rPr>
          <w:rFonts w:ascii="Times New Roman" w:eastAsiaTheme="minorEastAsia" w:hAnsi="Times New Roman"/>
          <w:lang w:val="en-US"/>
        </w:rPr>
        <w:t xml:space="preserve"> </w:t>
      </w:r>
      <w:r w:rsidR="006B2774" w:rsidRPr="000E5AF4">
        <w:rPr>
          <w:rFonts w:ascii="Times New Roman" w:eastAsiaTheme="minorEastAsia" w:hAnsi="Times New Roman"/>
          <w:lang w:val="en-US"/>
        </w:rPr>
        <w:t xml:space="preserve">related parameters become unavailable, one or more </w:t>
      </w:r>
      <w:r w:rsidR="006B2774" w:rsidRPr="000E5AF4">
        <w:rPr>
          <w:rFonts w:ascii="Times New Roman" w:eastAsiaTheme="minorEastAsia" w:hAnsi="Times New Roman"/>
          <w:i/>
          <w:iCs/>
          <w:lang w:val="en-US"/>
        </w:rPr>
        <w:t>CSI-</w:t>
      </w:r>
      <w:proofErr w:type="spellStart"/>
      <w:r w:rsidR="006B2774" w:rsidRPr="000E5AF4">
        <w:rPr>
          <w:rFonts w:ascii="Times New Roman" w:eastAsiaTheme="minorEastAsia" w:hAnsi="Times New Roman"/>
          <w:i/>
          <w:iCs/>
          <w:lang w:val="en-US"/>
        </w:rPr>
        <w:t>reportConfig</w:t>
      </w:r>
      <w:proofErr w:type="spellEnd"/>
      <w:r w:rsidR="006B2774" w:rsidRPr="000E5AF4">
        <w:rPr>
          <w:rFonts w:ascii="Times New Roman" w:eastAsiaTheme="minorEastAsia" w:hAnsi="Times New Roman"/>
          <w:i/>
          <w:iCs/>
          <w:lang w:val="en-US"/>
        </w:rPr>
        <w:t>(s)</w:t>
      </w:r>
      <w:r w:rsidR="006B2774" w:rsidRPr="000E5AF4">
        <w:rPr>
          <w:rFonts w:ascii="Times New Roman" w:eastAsiaTheme="minorEastAsia" w:hAnsi="Times New Roman"/>
          <w:lang w:val="en-US"/>
        </w:rPr>
        <w:t xml:space="preserve"> currently in use </w:t>
      </w:r>
      <w:r w:rsidR="005506BB" w:rsidRPr="000E5AF4">
        <w:rPr>
          <w:rFonts w:ascii="Times New Roman" w:eastAsiaTheme="minorEastAsia" w:hAnsi="Times New Roman"/>
          <w:lang w:val="en-US"/>
        </w:rPr>
        <w:t xml:space="preserve">and configured based on </w:t>
      </w:r>
      <w:r w:rsidR="003271C4" w:rsidRPr="000E5AF4">
        <w:rPr>
          <w:rFonts w:ascii="Times New Roman" w:eastAsiaTheme="minorEastAsia" w:hAnsi="Times New Roman"/>
          <w:lang w:val="en-US"/>
        </w:rPr>
        <w:t xml:space="preserve">these </w:t>
      </w:r>
      <w:r w:rsidR="005506BB" w:rsidRPr="000E5AF4">
        <w:rPr>
          <w:rFonts w:ascii="Times New Roman" w:eastAsiaTheme="minorEastAsia" w:hAnsi="Times New Roman"/>
          <w:lang w:val="en-US"/>
        </w:rPr>
        <w:t>inference</w:t>
      </w:r>
      <w:r w:rsidR="003271C4" w:rsidRPr="000E5AF4">
        <w:rPr>
          <w:rFonts w:ascii="Times New Roman" w:eastAsiaTheme="minorEastAsia" w:hAnsi="Times New Roman"/>
          <w:lang w:val="en-US"/>
        </w:rPr>
        <w:t xml:space="preserve"> </w:t>
      </w:r>
      <w:r w:rsidR="005506BB" w:rsidRPr="000E5AF4">
        <w:rPr>
          <w:rFonts w:ascii="Times New Roman" w:eastAsiaTheme="minorEastAsia" w:hAnsi="Times New Roman"/>
          <w:lang w:val="en-US"/>
        </w:rPr>
        <w:t xml:space="preserve">related parameters </w:t>
      </w:r>
      <w:r w:rsidR="006B2774" w:rsidRPr="000E5AF4">
        <w:rPr>
          <w:rFonts w:ascii="Times New Roman" w:eastAsiaTheme="minorEastAsia" w:hAnsi="Times New Roman"/>
          <w:lang w:val="en-US"/>
        </w:rPr>
        <w:t>may already be unavailable.</w:t>
      </w:r>
      <w:r w:rsidR="007524B6">
        <w:rPr>
          <w:rFonts w:ascii="Times New Roman" w:eastAsiaTheme="minorEastAsia" w:hAnsi="Times New Roman"/>
          <w:lang w:val="en-US"/>
        </w:rPr>
        <w:t xml:space="preserve"> </w:t>
      </w:r>
      <w:r w:rsidR="006B2774" w:rsidRPr="000E5AF4">
        <w:rPr>
          <w:rFonts w:ascii="Times New Roman" w:eastAsiaTheme="minorEastAsia" w:hAnsi="Times New Roman"/>
          <w:lang w:val="en-US"/>
        </w:rPr>
        <w:t xml:space="preserve">In this case, the NW is unable to detect this issue </w:t>
      </w:r>
      <w:r w:rsidR="003271C4" w:rsidRPr="000E5AF4">
        <w:rPr>
          <w:rFonts w:ascii="Times New Roman" w:eastAsiaTheme="minorEastAsia" w:hAnsi="Times New Roman"/>
          <w:lang w:val="en-US"/>
        </w:rPr>
        <w:t xml:space="preserve">in </w:t>
      </w:r>
      <w:r w:rsidR="006B2774" w:rsidRPr="000E5AF4">
        <w:rPr>
          <w:rFonts w:ascii="Times New Roman" w:eastAsiaTheme="minorEastAsia" w:hAnsi="Times New Roman"/>
          <w:lang w:val="en-US"/>
        </w:rPr>
        <w:t>time</w:t>
      </w:r>
      <w:r w:rsidR="003271C4" w:rsidRPr="000E5AF4">
        <w:rPr>
          <w:rFonts w:ascii="Times New Roman" w:eastAsiaTheme="minorEastAsia" w:hAnsi="Times New Roman"/>
          <w:lang w:val="en-US"/>
        </w:rPr>
        <w:t xml:space="preserve"> and </w:t>
      </w:r>
      <w:r w:rsidR="006B2774" w:rsidRPr="000E5AF4">
        <w:rPr>
          <w:rFonts w:ascii="Times New Roman" w:eastAsiaTheme="minorEastAsia" w:hAnsi="Times New Roman"/>
          <w:lang w:val="en-US"/>
        </w:rPr>
        <w:t xml:space="preserve">reconfigure or activate </w:t>
      </w:r>
      <w:r w:rsidR="003271C4" w:rsidRPr="000E5AF4">
        <w:rPr>
          <w:rFonts w:ascii="Times New Roman" w:eastAsiaTheme="minorEastAsia" w:hAnsi="Times New Roman"/>
          <w:lang w:val="en-US"/>
        </w:rPr>
        <w:t xml:space="preserve">other </w:t>
      </w:r>
      <w:r w:rsidR="005506BB" w:rsidRPr="000E5AF4">
        <w:rPr>
          <w:rFonts w:ascii="Times New Roman" w:eastAsiaTheme="minorEastAsia" w:hAnsi="Times New Roman"/>
          <w:i/>
          <w:iCs/>
          <w:lang w:val="en-US"/>
        </w:rPr>
        <w:t>CSI-</w:t>
      </w:r>
      <w:proofErr w:type="spellStart"/>
      <w:r w:rsidR="005506BB" w:rsidRPr="000E5AF4">
        <w:rPr>
          <w:rFonts w:ascii="Times New Roman" w:eastAsiaTheme="minorEastAsia" w:hAnsi="Times New Roman"/>
          <w:i/>
          <w:iCs/>
          <w:lang w:val="en-US"/>
        </w:rPr>
        <w:t>reportConfig</w:t>
      </w:r>
      <w:proofErr w:type="spellEnd"/>
      <w:r w:rsidR="005506BB" w:rsidRPr="000E5AF4">
        <w:rPr>
          <w:rFonts w:ascii="Times New Roman" w:eastAsiaTheme="minorEastAsia" w:hAnsi="Times New Roman"/>
          <w:i/>
          <w:iCs/>
          <w:lang w:val="en-US"/>
        </w:rPr>
        <w:t xml:space="preserve">(s) </w:t>
      </w:r>
      <w:r w:rsidR="006B2774" w:rsidRPr="000E5AF4">
        <w:rPr>
          <w:rFonts w:ascii="Times New Roman" w:eastAsiaTheme="minorEastAsia" w:hAnsi="Times New Roman"/>
          <w:lang w:val="en-US"/>
        </w:rPr>
        <w:t>for UE.</w:t>
      </w:r>
      <w:r w:rsidR="002830CC">
        <w:rPr>
          <w:rFonts w:ascii="Times New Roman" w:eastAsiaTheme="minorEastAsia" w:hAnsi="Times New Roman"/>
          <w:lang w:val="en-US"/>
        </w:rPr>
        <w:t xml:space="preserve"> </w:t>
      </w:r>
    </w:p>
    <w:p w14:paraId="587F932C" w14:textId="24C16D41" w:rsidR="002D011B" w:rsidRDefault="002D011B" w:rsidP="002D011B">
      <w:pPr>
        <w:pStyle w:val="a7"/>
        <w:numPr>
          <w:ilvl w:val="0"/>
          <w:numId w:val="65"/>
        </w:numPr>
        <w:rPr>
          <w:rFonts w:ascii="Times New Roman" w:eastAsiaTheme="minorEastAsia" w:hAnsi="Times New Roman"/>
          <w:lang w:val="en-US"/>
        </w:rPr>
      </w:pPr>
      <w:r>
        <w:rPr>
          <w:rFonts w:ascii="Times New Roman" w:eastAsiaTheme="minorEastAsia" w:hAnsi="Times New Roman"/>
          <w:lang w:val="en-US"/>
        </w:rPr>
        <w:lastRenderedPageBreak/>
        <w:t xml:space="preserve">Alt-2: </w:t>
      </w:r>
      <w:r w:rsidR="003271C4">
        <w:rPr>
          <w:rFonts w:ascii="Times New Roman" w:eastAsiaTheme="minorEastAsia" w:hAnsi="Times New Roman"/>
          <w:lang w:val="en-US"/>
        </w:rPr>
        <w:t>UE need</w:t>
      </w:r>
      <w:r w:rsidR="009D53BF">
        <w:rPr>
          <w:rFonts w:ascii="Times New Roman" w:eastAsiaTheme="minorEastAsia" w:hAnsi="Times New Roman"/>
          <w:lang w:val="en-US"/>
        </w:rPr>
        <w:t>s to</w:t>
      </w:r>
      <w:r w:rsidR="003271C4">
        <w:rPr>
          <w:rFonts w:ascii="Times New Roman" w:eastAsiaTheme="minorEastAsia" w:hAnsi="Times New Roman"/>
          <w:lang w:val="en-US"/>
        </w:rPr>
        <w:t xml:space="preserve"> monitor the </w:t>
      </w:r>
      <w:r w:rsidR="003271C4" w:rsidRPr="001F6DD9">
        <w:rPr>
          <w:rFonts w:ascii="Times New Roman" w:eastAsiaTheme="minorEastAsia" w:hAnsi="Times New Roman"/>
          <w:lang w:val="en-US"/>
        </w:rPr>
        <w:t>applicability</w:t>
      </w:r>
      <w:r w:rsidR="003271C4">
        <w:rPr>
          <w:rFonts w:ascii="Times New Roman" w:eastAsiaTheme="minorEastAsia" w:hAnsi="Times New Roman"/>
          <w:lang w:val="en-US"/>
        </w:rPr>
        <w:t xml:space="preserve"> of both </w:t>
      </w:r>
      <w:r w:rsidR="00C56D3F" w:rsidRPr="006747ED">
        <w:rPr>
          <w:rFonts w:ascii="Times New Roman" w:eastAsiaTheme="minorEastAsia" w:hAnsi="Times New Roman"/>
          <w:lang w:val="en-US"/>
        </w:rPr>
        <w:t>inference related parameter</w:t>
      </w:r>
      <w:r w:rsidR="003271C4">
        <w:rPr>
          <w:rFonts w:ascii="Times New Roman" w:eastAsiaTheme="minorEastAsia" w:hAnsi="Times New Roman"/>
          <w:lang w:val="en-US"/>
        </w:rPr>
        <w:t xml:space="preserve">s and </w:t>
      </w:r>
      <w:r w:rsidR="00C56D3F" w:rsidRPr="002D011B">
        <w:rPr>
          <w:rFonts w:ascii="Times New Roman" w:eastAsiaTheme="minorEastAsia" w:hAnsi="Times New Roman"/>
          <w:lang w:val="en-US"/>
        </w:rPr>
        <w:t>full inference configuration</w:t>
      </w:r>
      <w:r w:rsidR="003271C4">
        <w:rPr>
          <w:rFonts w:ascii="Times New Roman" w:eastAsiaTheme="minorEastAsia" w:hAnsi="Times New Roman"/>
          <w:lang w:val="en-US"/>
        </w:rPr>
        <w:t xml:space="preserve">s, </w:t>
      </w:r>
      <w:r w:rsidR="009D53BF" w:rsidRPr="009D53BF">
        <w:rPr>
          <w:rFonts w:ascii="Times New Roman" w:eastAsiaTheme="minorEastAsia" w:hAnsi="Times New Roman"/>
          <w:lang w:val="en-US"/>
        </w:rPr>
        <w:t xml:space="preserve">potentially </w:t>
      </w:r>
      <w:r w:rsidR="003271C4">
        <w:rPr>
          <w:rFonts w:ascii="Times New Roman" w:eastAsiaTheme="minorEastAsia" w:hAnsi="Times New Roman"/>
          <w:lang w:val="en-US"/>
        </w:rPr>
        <w:t>result</w:t>
      </w:r>
      <w:r w:rsidR="009D53BF">
        <w:rPr>
          <w:rFonts w:ascii="Times New Roman" w:eastAsiaTheme="minorEastAsia" w:hAnsi="Times New Roman"/>
          <w:lang w:val="en-US"/>
        </w:rPr>
        <w:t>ing</w:t>
      </w:r>
      <w:r w:rsidR="003271C4">
        <w:rPr>
          <w:rFonts w:ascii="Times New Roman" w:eastAsiaTheme="minorEastAsia" w:hAnsi="Times New Roman"/>
          <w:lang w:val="en-US"/>
        </w:rPr>
        <w:t xml:space="preserve"> in </w:t>
      </w:r>
      <w:r w:rsidR="009D53BF">
        <w:rPr>
          <w:rFonts w:ascii="Times New Roman" w:eastAsiaTheme="minorEastAsia" w:hAnsi="Times New Roman"/>
          <w:lang w:val="en-US"/>
        </w:rPr>
        <w:t xml:space="preserve">more </w:t>
      </w:r>
      <w:r w:rsidR="003271C4">
        <w:rPr>
          <w:rFonts w:ascii="Times New Roman" w:eastAsiaTheme="minorEastAsia" w:hAnsi="Times New Roman"/>
          <w:lang w:val="en-US"/>
        </w:rPr>
        <w:t xml:space="preserve">frequent </w:t>
      </w:r>
      <w:r w:rsidR="003271C4" w:rsidRPr="00936B7A">
        <w:rPr>
          <w:rFonts w:ascii="Times New Roman" w:eastAsiaTheme="minorEastAsia" w:hAnsi="Times New Roman"/>
          <w:i/>
          <w:iCs/>
          <w:lang w:val="en-US"/>
        </w:rPr>
        <w:t>UAI</w:t>
      </w:r>
      <w:r w:rsidR="003271C4">
        <w:rPr>
          <w:rFonts w:ascii="Times New Roman" w:eastAsiaTheme="minorEastAsia" w:hAnsi="Times New Roman"/>
          <w:lang w:val="en-US"/>
        </w:rPr>
        <w:t xml:space="preserve"> </w:t>
      </w:r>
      <w:r w:rsidR="00936B7A">
        <w:rPr>
          <w:rFonts w:ascii="Times New Roman" w:eastAsiaTheme="minorEastAsia" w:hAnsi="Times New Roman"/>
          <w:lang w:val="en-US"/>
        </w:rPr>
        <w:t xml:space="preserve">messages for </w:t>
      </w:r>
      <w:r w:rsidR="00936B7A" w:rsidRPr="001F6DD9">
        <w:rPr>
          <w:rFonts w:ascii="Times New Roman" w:eastAsiaTheme="minorEastAsia" w:hAnsi="Times New Roman"/>
          <w:lang w:val="en-US"/>
        </w:rPr>
        <w:t>applicability</w:t>
      </w:r>
      <w:r w:rsidR="00936B7A">
        <w:rPr>
          <w:rFonts w:ascii="Times New Roman" w:eastAsiaTheme="minorEastAsia" w:hAnsi="Times New Roman"/>
          <w:lang w:val="en-US"/>
        </w:rPr>
        <w:t xml:space="preserve"> updat</w:t>
      </w:r>
      <w:r w:rsidR="009D53BF">
        <w:rPr>
          <w:rFonts w:ascii="Times New Roman" w:eastAsiaTheme="minorEastAsia" w:hAnsi="Times New Roman"/>
          <w:lang w:val="en-US"/>
        </w:rPr>
        <w:t>es</w:t>
      </w:r>
      <w:r w:rsidR="003271C4">
        <w:rPr>
          <w:rFonts w:ascii="Times New Roman" w:eastAsiaTheme="minorEastAsia" w:hAnsi="Times New Roman"/>
          <w:lang w:val="en-US"/>
        </w:rPr>
        <w:t>.</w:t>
      </w:r>
      <w:r w:rsidR="00936B7A">
        <w:rPr>
          <w:rFonts w:ascii="Times New Roman" w:eastAsiaTheme="minorEastAsia" w:hAnsi="Times New Roman"/>
          <w:lang w:val="en-US"/>
        </w:rPr>
        <w:t xml:space="preserve">  </w:t>
      </w:r>
    </w:p>
    <w:p w14:paraId="2C82D184" w14:textId="12C9E685" w:rsidR="00E33259" w:rsidRPr="002D011B" w:rsidRDefault="002D011B" w:rsidP="002D011B">
      <w:pPr>
        <w:pStyle w:val="a7"/>
        <w:numPr>
          <w:ilvl w:val="0"/>
          <w:numId w:val="65"/>
        </w:numPr>
        <w:rPr>
          <w:rFonts w:ascii="Times New Roman" w:eastAsiaTheme="minorEastAsia" w:hAnsi="Times New Roman"/>
          <w:lang w:val="en-US"/>
        </w:rPr>
      </w:pPr>
      <w:r>
        <w:rPr>
          <w:rFonts w:ascii="Times New Roman" w:eastAsiaTheme="minorEastAsia" w:hAnsi="Times New Roman"/>
          <w:lang w:val="en-US"/>
        </w:rPr>
        <w:t>Alt-3: S</w:t>
      </w:r>
      <w:r w:rsidR="00547DE5" w:rsidRPr="002D011B">
        <w:rPr>
          <w:rFonts w:ascii="Times New Roman" w:eastAsiaTheme="minorEastAsia" w:hAnsi="Times New Roman"/>
          <w:lang w:val="en-US"/>
        </w:rPr>
        <w:t>ince NW has configured the specific full inference configuration (</w:t>
      </w:r>
      <w:r w:rsidR="009B0F74">
        <w:rPr>
          <w:rFonts w:ascii="Times New Roman" w:eastAsiaTheme="minorEastAsia" w:hAnsi="Times New Roman"/>
          <w:lang w:val="en-US"/>
        </w:rPr>
        <w:t xml:space="preserve">i.e., </w:t>
      </w:r>
      <w:r w:rsidR="00547DE5" w:rsidRPr="009B0F74">
        <w:rPr>
          <w:rFonts w:ascii="Times New Roman" w:eastAsiaTheme="minorEastAsia" w:hAnsi="Times New Roman"/>
          <w:i/>
          <w:iCs/>
          <w:lang w:val="en-US"/>
        </w:rPr>
        <w:t>CSI-</w:t>
      </w:r>
      <w:proofErr w:type="spellStart"/>
      <w:r w:rsidR="00547DE5" w:rsidRPr="009B0F74">
        <w:rPr>
          <w:rFonts w:ascii="Times New Roman" w:eastAsiaTheme="minorEastAsia" w:hAnsi="Times New Roman"/>
          <w:i/>
          <w:iCs/>
          <w:lang w:val="en-US"/>
        </w:rPr>
        <w:t>ReportConfig</w:t>
      </w:r>
      <w:proofErr w:type="spellEnd"/>
      <w:r w:rsidR="00547DE5" w:rsidRPr="002D011B">
        <w:rPr>
          <w:rFonts w:ascii="Times New Roman" w:eastAsiaTheme="minorEastAsia" w:hAnsi="Times New Roman"/>
          <w:lang w:val="en-US"/>
        </w:rPr>
        <w:t xml:space="preserve">), it’s more likely that NW is more concerned about the availability changes of these specific configurations. </w:t>
      </w:r>
      <w:r w:rsidR="0039725E">
        <w:rPr>
          <w:rFonts w:ascii="Times New Roman" w:eastAsiaTheme="minorEastAsia" w:hAnsi="Times New Roman"/>
          <w:lang w:val="en-US"/>
        </w:rPr>
        <w:t>Moreover,</w:t>
      </w:r>
      <w:r w:rsidR="00547DE5" w:rsidRPr="002D011B">
        <w:rPr>
          <w:rFonts w:ascii="Times New Roman" w:eastAsiaTheme="minorEastAsia" w:hAnsi="Times New Roman"/>
          <w:lang w:val="en-US"/>
        </w:rPr>
        <w:t xml:space="preserve"> for Alt-3, the procedure of Option A can be entirely embedded into that of Option B after checking for the applicability by using </w:t>
      </w:r>
      <w:r w:rsidR="007B24C7">
        <w:rPr>
          <w:rFonts w:ascii="Times New Roman" w:eastAsiaTheme="minorEastAsia" w:hAnsi="Times New Roman"/>
          <w:lang w:val="en-US"/>
        </w:rPr>
        <w:t xml:space="preserve">rough </w:t>
      </w:r>
      <w:r w:rsidR="00547DE5" w:rsidRPr="002D011B">
        <w:rPr>
          <w:rFonts w:ascii="Times New Roman" w:eastAsiaTheme="minorEastAsia" w:hAnsi="Times New Roman"/>
          <w:lang w:val="en-US"/>
        </w:rPr>
        <w:t>parameter settings of Set A and B.</w:t>
      </w:r>
      <w:r w:rsidR="00E33259" w:rsidRPr="002D011B">
        <w:rPr>
          <w:rFonts w:ascii="Times New Roman" w:eastAsiaTheme="minorEastAsia" w:hAnsi="Times New Roman"/>
          <w:lang w:val="en-US"/>
        </w:rPr>
        <w:t xml:space="preserve"> </w:t>
      </w:r>
    </w:p>
    <w:p w14:paraId="52B121A0" w14:textId="348ADD10" w:rsidR="00391A98" w:rsidRPr="00440EC3" w:rsidRDefault="00067066" w:rsidP="009B6452">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1: </w:t>
      </w:r>
      <w:r w:rsidR="00B1497D">
        <w:rPr>
          <w:rFonts w:ascii="Times New Roman" w:eastAsiaTheme="minorEastAsia" w:hAnsi="Times New Roman"/>
          <w:b/>
          <w:bCs/>
          <w:lang w:val="en-US"/>
        </w:rPr>
        <w:t xml:space="preserve">(Open issue RRC-7) </w:t>
      </w:r>
      <w:r w:rsidR="00E951DB">
        <w:rPr>
          <w:rFonts w:ascii="Times New Roman" w:eastAsiaTheme="minorEastAsia" w:hAnsi="Times New Roman"/>
          <w:b/>
          <w:bCs/>
          <w:lang w:val="en-US"/>
        </w:rPr>
        <w:t xml:space="preserve">Considering the potential differences between initial and subsequent </w:t>
      </w:r>
      <w:r w:rsidR="00440EC3">
        <w:rPr>
          <w:rFonts w:ascii="Times New Roman" w:eastAsiaTheme="minorEastAsia" w:hAnsi="Times New Roman"/>
          <w:b/>
          <w:bCs/>
          <w:lang w:val="en-US"/>
        </w:rPr>
        <w:t>reports</w:t>
      </w:r>
      <w:r w:rsidR="00E951DB">
        <w:rPr>
          <w:rFonts w:ascii="Times New Roman" w:eastAsiaTheme="minorEastAsia" w:hAnsi="Times New Roman"/>
          <w:b/>
          <w:bCs/>
          <w:lang w:val="en-US"/>
        </w:rPr>
        <w:t xml:space="preserve">, </w:t>
      </w:r>
      <w:r w:rsidRPr="00A62BBD">
        <w:rPr>
          <w:rFonts w:ascii="Times New Roman" w:eastAsiaTheme="minorEastAsia" w:hAnsi="Times New Roman"/>
          <w:b/>
          <w:bCs/>
          <w:lang w:val="en-US"/>
        </w:rPr>
        <w:t xml:space="preserve">RAN2 to further discuss the </w:t>
      </w:r>
      <w:r w:rsidR="0097652B" w:rsidRPr="00A62BBD">
        <w:rPr>
          <w:rFonts w:ascii="Times New Roman" w:eastAsiaTheme="minorEastAsia" w:hAnsi="Times New Roman"/>
          <w:b/>
          <w:bCs/>
          <w:lang w:val="en-US"/>
        </w:rPr>
        <w:t xml:space="preserve">three </w:t>
      </w:r>
      <w:r w:rsidR="00640E53">
        <w:rPr>
          <w:rFonts w:ascii="Times New Roman" w:eastAsiaTheme="minorEastAsia" w:hAnsi="Times New Roman"/>
          <w:b/>
          <w:bCs/>
          <w:lang w:val="en-US"/>
        </w:rPr>
        <w:t xml:space="preserve">possible </w:t>
      </w:r>
      <w:r w:rsidR="00C70890">
        <w:rPr>
          <w:rFonts w:ascii="Times New Roman" w:eastAsiaTheme="minorEastAsia" w:hAnsi="Times New Roman"/>
          <w:b/>
          <w:bCs/>
          <w:lang w:val="en-US"/>
        </w:rPr>
        <w:t>procedures</w:t>
      </w:r>
      <w:r w:rsidR="00640E53">
        <w:rPr>
          <w:rFonts w:ascii="Times New Roman" w:eastAsiaTheme="minorEastAsia" w:hAnsi="Times New Roman"/>
          <w:b/>
          <w:bCs/>
          <w:lang w:val="en-US"/>
        </w:rPr>
        <w:t xml:space="preserve"> </w:t>
      </w:r>
      <w:r w:rsidR="00E951DB">
        <w:rPr>
          <w:rFonts w:ascii="Times New Roman" w:eastAsiaTheme="minorEastAsia" w:hAnsi="Times New Roman"/>
          <w:b/>
          <w:bCs/>
          <w:lang w:val="en-US"/>
        </w:rPr>
        <w:t>of Option B</w:t>
      </w:r>
      <w:r w:rsidR="004941A7">
        <w:rPr>
          <w:rFonts w:ascii="Times New Roman" w:eastAsiaTheme="minorEastAsia" w:hAnsi="Times New Roman"/>
          <w:b/>
          <w:bCs/>
          <w:lang w:val="en-US"/>
        </w:rPr>
        <w:t xml:space="preserve">. </w:t>
      </w:r>
      <w:r w:rsidR="0045355D" w:rsidRPr="00440EC3">
        <w:rPr>
          <w:rFonts w:ascii="Times New Roman" w:eastAsiaTheme="minorEastAsia" w:hAnsi="Times New Roman"/>
          <w:b/>
          <w:bCs/>
          <w:lang w:val="en-US"/>
        </w:rPr>
        <w:t xml:space="preserve">It’s suggested </w:t>
      </w:r>
      <w:r w:rsidR="009C358B" w:rsidRPr="00440EC3">
        <w:rPr>
          <w:rFonts w:ascii="Times New Roman" w:eastAsiaTheme="minorEastAsia" w:hAnsi="Times New Roman"/>
          <w:b/>
          <w:bCs/>
          <w:lang w:val="en-US"/>
        </w:rPr>
        <w:t xml:space="preserve">that </w:t>
      </w:r>
      <w:r w:rsidR="0045355D" w:rsidRPr="00440EC3">
        <w:rPr>
          <w:rFonts w:ascii="Times New Roman" w:eastAsiaTheme="minorEastAsia" w:hAnsi="Times New Roman"/>
          <w:b/>
          <w:bCs/>
          <w:lang w:val="en-US"/>
        </w:rPr>
        <w:t xml:space="preserve">initial </w:t>
      </w:r>
      <w:r w:rsidR="009C358B" w:rsidRPr="00440EC3">
        <w:rPr>
          <w:rFonts w:ascii="Times New Roman" w:eastAsiaTheme="minorEastAsia" w:hAnsi="Times New Roman"/>
          <w:b/>
          <w:bCs/>
          <w:lang w:val="en-US"/>
        </w:rPr>
        <w:t>report for the applicability</w:t>
      </w:r>
      <w:r w:rsidR="009C358B" w:rsidRPr="00440EC3">
        <w:rPr>
          <w:rFonts w:ascii="Times New Roman" w:eastAsiaTheme="minorEastAsia" w:hAnsi="Times New Roman" w:hint="eastAsia"/>
          <w:b/>
          <w:bCs/>
          <w:lang w:val="en-US"/>
        </w:rPr>
        <w:t>/in</w:t>
      </w:r>
      <w:r w:rsidR="009C358B" w:rsidRPr="00440EC3">
        <w:rPr>
          <w:rFonts w:ascii="Times New Roman" w:eastAsiaTheme="minorEastAsia" w:hAnsi="Times New Roman"/>
          <w:b/>
          <w:bCs/>
          <w:lang w:val="en-US"/>
        </w:rPr>
        <w:t xml:space="preserve">applicability of inference related parameters </w:t>
      </w:r>
      <w:r w:rsidR="0045355D" w:rsidRPr="00440EC3">
        <w:rPr>
          <w:rFonts w:ascii="Times New Roman" w:eastAsiaTheme="minorEastAsia" w:hAnsi="Times New Roman"/>
          <w:b/>
          <w:bCs/>
          <w:lang w:val="en-US"/>
        </w:rPr>
        <w:t xml:space="preserve">and subsequent report </w:t>
      </w:r>
      <w:r w:rsidR="009C358B" w:rsidRPr="00440EC3">
        <w:rPr>
          <w:rFonts w:ascii="Times New Roman" w:eastAsiaTheme="minorEastAsia" w:hAnsi="Times New Roman"/>
          <w:b/>
          <w:bCs/>
          <w:lang w:val="en-US"/>
        </w:rPr>
        <w:t>for that of full inference configuration</w:t>
      </w:r>
      <w:r w:rsidR="00440EC3">
        <w:rPr>
          <w:rFonts w:ascii="Times New Roman" w:eastAsiaTheme="minorEastAsia" w:hAnsi="Times New Roman"/>
          <w:b/>
          <w:bCs/>
          <w:lang w:val="en-US"/>
        </w:rPr>
        <w:t xml:space="preserve"> (Alt 3 of Option B)</w:t>
      </w:r>
      <w:r w:rsidR="009C358B" w:rsidRPr="00440EC3">
        <w:rPr>
          <w:rFonts w:ascii="Times New Roman" w:eastAsiaTheme="minorEastAsia" w:hAnsi="Times New Roman"/>
          <w:b/>
          <w:bCs/>
          <w:lang w:val="en-US"/>
        </w:rPr>
        <w:t xml:space="preserve"> </w:t>
      </w:r>
      <w:r w:rsidR="003D177E" w:rsidRPr="00440EC3">
        <w:rPr>
          <w:rFonts w:ascii="Times New Roman" w:eastAsiaTheme="minorEastAsia" w:hAnsi="Times New Roman"/>
          <w:b/>
          <w:bCs/>
          <w:lang w:val="en-US"/>
        </w:rPr>
        <w:t xml:space="preserve">can be considered as </w:t>
      </w:r>
      <w:r w:rsidR="00440EC3">
        <w:rPr>
          <w:rFonts w:ascii="Times New Roman" w:eastAsiaTheme="minorEastAsia" w:hAnsi="Times New Roman"/>
          <w:b/>
          <w:bCs/>
          <w:lang w:val="en-US"/>
        </w:rPr>
        <w:t xml:space="preserve">a </w:t>
      </w:r>
      <w:r w:rsidR="003D177E" w:rsidRPr="00440EC3">
        <w:rPr>
          <w:rFonts w:ascii="Times New Roman" w:eastAsiaTheme="minorEastAsia" w:hAnsi="Times New Roman"/>
          <w:b/>
          <w:bCs/>
          <w:lang w:val="en-US"/>
        </w:rPr>
        <w:t xml:space="preserve">starting point. </w:t>
      </w:r>
    </w:p>
    <w:p w14:paraId="05AC3784" w14:textId="132E4D04" w:rsidR="00DD403E" w:rsidRPr="00C4653B" w:rsidRDefault="00C4653B" w:rsidP="00C4653B">
      <w:pPr>
        <w:pStyle w:val="3"/>
        <w:ind w:left="0" w:firstLine="0"/>
        <w:rPr>
          <w:lang w:val="en-US" w:eastAsia="zh-CN"/>
        </w:rPr>
      </w:pPr>
      <w:r>
        <w:rPr>
          <w:lang w:val="en-US" w:eastAsia="zh-CN"/>
        </w:rPr>
        <w:t xml:space="preserve">2.1.2 </w:t>
      </w:r>
      <w:r w:rsidR="00881E55">
        <w:rPr>
          <w:lang w:val="en-US" w:eastAsia="zh-CN"/>
        </w:rPr>
        <w:t xml:space="preserve">(Open issue RRC-8) </w:t>
      </w:r>
      <w:r w:rsidR="000454E8">
        <w:rPr>
          <w:lang w:val="en-US" w:eastAsia="zh-CN"/>
        </w:rPr>
        <w:t>C</w:t>
      </w:r>
      <w:r w:rsidR="000454E8" w:rsidRPr="000454E8">
        <w:rPr>
          <w:lang w:val="en-US" w:eastAsia="zh-CN"/>
        </w:rPr>
        <w:t>onsistency</w:t>
      </w:r>
      <w:r w:rsidR="000454E8">
        <w:rPr>
          <w:lang w:val="en-US" w:eastAsia="zh-CN"/>
        </w:rPr>
        <w:t xml:space="preserve"> of Option A and Option B</w:t>
      </w:r>
      <w:r w:rsidR="00DD403E" w:rsidRPr="00C4653B">
        <w:rPr>
          <w:lang w:val="en-US" w:eastAsia="zh-CN"/>
        </w:rPr>
        <w:t xml:space="preserve"> </w:t>
      </w:r>
    </w:p>
    <w:p w14:paraId="6385C25C" w14:textId="0D76ABFE" w:rsidR="0094692B" w:rsidRPr="00815FB8" w:rsidRDefault="00815FB8" w:rsidP="00C8763E">
      <w:pPr>
        <w:rPr>
          <w:rFonts w:ascii="Times New Roman" w:eastAsiaTheme="minorEastAsia" w:hAnsi="Times New Roman"/>
          <w:lang w:val="en-US"/>
        </w:rPr>
      </w:pPr>
      <w:r>
        <w:rPr>
          <w:rFonts w:ascii="Times New Roman" w:eastAsiaTheme="minorEastAsia" w:hAnsi="Times New Roman" w:hint="eastAsia"/>
          <w:lang w:val="en-US"/>
        </w:rPr>
        <w:t>B</w:t>
      </w:r>
      <w:r>
        <w:rPr>
          <w:rFonts w:ascii="Times New Roman" w:eastAsiaTheme="minorEastAsia" w:hAnsi="Times New Roman"/>
          <w:lang w:val="en-US"/>
        </w:rPr>
        <w:t xml:space="preserve">ased on the above </w:t>
      </w:r>
      <w:r w:rsidRPr="00C8763E">
        <w:rPr>
          <w:rFonts w:ascii="Times New Roman" w:eastAsiaTheme="minorEastAsia" w:hAnsi="Times New Roman"/>
          <w:lang w:val="en-US"/>
        </w:rPr>
        <w:t>analysis</w:t>
      </w:r>
      <w:r>
        <w:rPr>
          <w:rFonts w:ascii="Times New Roman" w:eastAsiaTheme="minorEastAsia" w:hAnsi="Times New Roman"/>
          <w:lang w:val="en-US"/>
        </w:rPr>
        <w:t xml:space="preserve">, we list the signaling details for Option A and Option B’s three alternatives in the </w:t>
      </w:r>
      <w:r w:rsidR="00656A23">
        <w:rPr>
          <w:rFonts w:ascii="Times New Roman" w:eastAsiaTheme="minorEastAsia" w:hAnsi="Times New Roman" w:hint="eastAsia"/>
          <w:lang w:val="en-US"/>
        </w:rPr>
        <w:t>table</w:t>
      </w:r>
      <w:r w:rsidR="00656A23">
        <w:rPr>
          <w:rFonts w:ascii="Times New Roman" w:eastAsiaTheme="minorEastAsia" w:hAnsi="Times New Roman"/>
          <w:lang w:val="en-US"/>
        </w:rPr>
        <w:t xml:space="preserve"> </w:t>
      </w:r>
      <w:r>
        <w:rPr>
          <w:rFonts w:ascii="Times New Roman" w:eastAsiaTheme="minorEastAsia" w:hAnsi="Times New Roman"/>
          <w:lang w:val="en-US"/>
        </w:rPr>
        <w:t>below.</w:t>
      </w:r>
    </w:p>
    <w:p w14:paraId="6E5DCA0D" w14:textId="29D9ADFE" w:rsidR="00823924" w:rsidRDefault="00AA3E3F" w:rsidP="0094692B">
      <w:pPr>
        <w:rPr>
          <w:rFonts w:ascii="Times New Roman" w:eastAsiaTheme="minorEastAsia" w:hAnsi="Times New Roman"/>
          <w:lang w:val="en-US"/>
        </w:rPr>
      </w:pPr>
      <w:r>
        <w:rPr>
          <w:rFonts w:ascii="Times New Roman" w:eastAsiaTheme="minorEastAsia" w:hAnsi="Times New Roman"/>
          <w:lang w:val="en-US"/>
        </w:rPr>
        <w:t>For Option B, if</w:t>
      </w:r>
      <w:r w:rsidR="00D54943">
        <w:rPr>
          <w:rFonts w:ascii="Times New Roman" w:eastAsiaTheme="minorEastAsia" w:hAnsi="Times New Roman"/>
          <w:lang w:val="en-US"/>
        </w:rPr>
        <w:t xml:space="preserve"> </w:t>
      </w:r>
      <w:r w:rsidR="007779C8">
        <w:rPr>
          <w:rFonts w:ascii="Times New Roman" w:eastAsiaTheme="minorEastAsia" w:hAnsi="Times New Roman"/>
          <w:lang w:val="en-US"/>
        </w:rPr>
        <w:t xml:space="preserve">UE </w:t>
      </w:r>
      <w:r w:rsidR="00D54943">
        <w:rPr>
          <w:rFonts w:ascii="Times New Roman" w:eastAsiaTheme="minorEastAsia" w:hAnsi="Times New Roman"/>
          <w:lang w:val="en-US"/>
        </w:rPr>
        <w:t xml:space="preserve">is configured </w:t>
      </w:r>
      <w:r w:rsidR="007779C8">
        <w:rPr>
          <w:rFonts w:ascii="Times New Roman" w:eastAsiaTheme="minorEastAsia" w:hAnsi="Times New Roman"/>
          <w:lang w:val="en-US"/>
        </w:rPr>
        <w:t xml:space="preserve">to report the applicability updates of </w:t>
      </w:r>
      <w:r w:rsidRPr="00815FB8">
        <w:rPr>
          <w:rFonts w:ascii="Times New Roman" w:eastAsiaTheme="minorEastAsia" w:hAnsi="Times New Roman"/>
          <w:i/>
          <w:iCs/>
          <w:lang w:val="en-US"/>
        </w:rPr>
        <w:t>CSI-</w:t>
      </w:r>
      <w:proofErr w:type="spellStart"/>
      <w:r w:rsidRPr="00815FB8">
        <w:rPr>
          <w:rFonts w:ascii="Times New Roman" w:eastAsiaTheme="minorEastAsia" w:hAnsi="Times New Roman"/>
          <w:i/>
          <w:iCs/>
          <w:lang w:val="en-US"/>
        </w:rPr>
        <w:t>R</w:t>
      </w:r>
      <w:r w:rsidRPr="00815FB8">
        <w:rPr>
          <w:rFonts w:ascii="Times New Roman" w:eastAsiaTheme="minorEastAsia" w:hAnsi="Times New Roman" w:hint="eastAsia"/>
          <w:i/>
          <w:iCs/>
          <w:lang w:val="en-US"/>
        </w:rPr>
        <w:t>eport</w:t>
      </w:r>
      <w:r w:rsidRPr="00815FB8">
        <w:rPr>
          <w:rFonts w:ascii="Times New Roman" w:eastAsiaTheme="minorEastAsia" w:hAnsi="Times New Roman"/>
          <w:i/>
          <w:iCs/>
          <w:lang w:val="en-US"/>
        </w:rPr>
        <w:t>Config</w:t>
      </w:r>
      <w:proofErr w:type="spellEnd"/>
      <w:r w:rsidRPr="00AA3E3F">
        <w:rPr>
          <w:rFonts w:ascii="Times New Roman" w:eastAsiaTheme="minorEastAsia" w:hAnsi="Times New Roman"/>
          <w:lang w:val="en-US"/>
        </w:rPr>
        <w:t xml:space="preserve"> (i.e., Option B’s </w:t>
      </w:r>
      <w:r>
        <w:rPr>
          <w:rFonts w:ascii="Times New Roman" w:eastAsiaTheme="minorEastAsia" w:hAnsi="Times New Roman"/>
          <w:lang w:val="en-US"/>
        </w:rPr>
        <w:t>Alt-2 and Alt-3</w:t>
      </w:r>
      <w:r w:rsidRPr="00AA3E3F">
        <w:rPr>
          <w:rFonts w:ascii="Times New Roman" w:eastAsiaTheme="minorEastAsia" w:hAnsi="Times New Roman"/>
          <w:lang w:val="en-US"/>
        </w:rPr>
        <w:t>),</w:t>
      </w:r>
      <w:r>
        <w:rPr>
          <w:rFonts w:ascii="Times New Roman" w:eastAsiaTheme="minorEastAsia" w:hAnsi="Times New Roman"/>
          <w:lang w:val="en-US"/>
        </w:rPr>
        <w:t xml:space="preserve"> </w:t>
      </w:r>
      <w:r w:rsidR="00D54943">
        <w:rPr>
          <w:rFonts w:ascii="Times New Roman" w:eastAsiaTheme="minorEastAsia" w:hAnsi="Times New Roman"/>
          <w:lang w:val="en-US"/>
        </w:rPr>
        <w:t>NW</w:t>
      </w:r>
      <w:r>
        <w:rPr>
          <w:rFonts w:ascii="Times New Roman" w:eastAsiaTheme="minorEastAsia" w:hAnsi="Times New Roman"/>
          <w:lang w:val="en-US"/>
        </w:rPr>
        <w:t xml:space="preserve"> will </w:t>
      </w:r>
      <w:r w:rsidR="00D54943">
        <w:rPr>
          <w:rFonts w:ascii="Times New Roman" w:eastAsiaTheme="minorEastAsia" w:hAnsi="Times New Roman"/>
          <w:lang w:val="en-US"/>
        </w:rPr>
        <w:t>send</w:t>
      </w:r>
      <w:r>
        <w:rPr>
          <w:rFonts w:ascii="Times New Roman" w:eastAsiaTheme="minorEastAsia" w:hAnsi="Times New Roman"/>
          <w:lang w:val="en-US"/>
        </w:rPr>
        <w:t xml:space="preserve"> </w:t>
      </w:r>
      <w:r w:rsidR="00D54943">
        <w:rPr>
          <w:rFonts w:ascii="Times New Roman" w:eastAsiaTheme="minorEastAsia" w:hAnsi="Times New Roman"/>
          <w:lang w:val="en-US"/>
        </w:rPr>
        <w:t xml:space="preserve">the same </w:t>
      </w:r>
      <w:proofErr w:type="spellStart"/>
      <w:r w:rsidRPr="00D54943">
        <w:rPr>
          <w:rFonts w:ascii="Times New Roman" w:eastAsiaTheme="minorEastAsia" w:hAnsi="Times New Roman"/>
          <w:i/>
          <w:iCs/>
          <w:lang w:val="en-US" w:eastAsia="en-US"/>
          <w14:ligatures w14:val="standardContextual"/>
        </w:rPr>
        <w:t>RRCReconfiguration</w:t>
      </w:r>
      <w:proofErr w:type="spellEnd"/>
      <w:r w:rsidRPr="000E4A3B">
        <w:rPr>
          <w:rFonts w:ascii="Times New Roman" w:eastAsiaTheme="minorEastAsia" w:hAnsi="Times New Roman"/>
          <w:lang w:val="en-US" w:eastAsia="en-US"/>
          <w14:ligatures w14:val="standardContextual"/>
        </w:rPr>
        <w:t xml:space="preserve"> message</w:t>
      </w:r>
      <w:r>
        <w:rPr>
          <w:rFonts w:ascii="Times New Roman" w:eastAsiaTheme="minorEastAsia" w:hAnsi="Times New Roman"/>
          <w:lang w:val="en-US" w:eastAsia="en-US"/>
          <w14:ligatures w14:val="standardContextual"/>
        </w:rPr>
        <w:t xml:space="preserve"> </w:t>
      </w:r>
      <w:r w:rsidR="00D54943">
        <w:rPr>
          <w:rFonts w:ascii="Times New Roman" w:eastAsiaTheme="minorEastAsia" w:hAnsi="Times New Roman"/>
          <w:lang w:val="en-US" w:eastAsia="en-US"/>
          <w14:ligatures w14:val="standardContextual"/>
        </w:rPr>
        <w:t xml:space="preserve">as Step 3 of Option A. Thus, </w:t>
      </w:r>
      <w:r w:rsidR="00D54943">
        <w:rPr>
          <w:rFonts w:ascii="Times New Roman" w:eastAsiaTheme="minorEastAsia" w:hAnsi="Times New Roman"/>
          <w:lang w:val="en-US"/>
        </w:rPr>
        <w:t xml:space="preserve">UE may be confused whether to report </w:t>
      </w:r>
      <w:r w:rsidR="00D54943" w:rsidRPr="0060551A">
        <w:rPr>
          <w:rFonts w:ascii="Times New Roman" w:eastAsiaTheme="minorEastAsia" w:hAnsi="Times New Roman"/>
          <w:lang w:val="en-US"/>
        </w:rPr>
        <w:t>applicability</w:t>
      </w:r>
      <w:r w:rsidR="00D54943">
        <w:rPr>
          <w:rFonts w:ascii="Times New Roman" w:eastAsiaTheme="minorEastAsia" w:hAnsi="Times New Roman" w:hint="eastAsia"/>
          <w:lang w:val="en-US"/>
        </w:rPr>
        <w:t>/</w:t>
      </w:r>
      <w:r w:rsidR="00D54943">
        <w:rPr>
          <w:rFonts w:ascii="Times New Roman" w:eastAsiaTheme="minorEastAsia" w:hAnsi="Times New Roman"/>
          <w:lang w:val="en-US"/>
        </w:rPr>
        <w:t xml:space="preserve">inapplicability again in Step 6 for Option B. To avoid </w:t>
      </w:r>
      <w:r w:rsidR="00D54943" w:rsidRPr="000131F1">
        <w:rPr>
          <w:rFonts w:ascii="Times New Roman" w:eastAsiaTheme="minorEastAsia" w:hAnsi="Times New Roman"/>
          <w:lang w:val="en-US"/>
        </w:rPr>
        <w:t xml:space="preserve">redundancy </w:t>
      </w:r>
      <w:r w:rsidR="00D54943">
        <w:rPr>
          <w:rFonts w:ascii="Times New Roman" w:eastAsiaTheme="minorEastAsia" w:hAnsi="Times New Roman"/>
          <w:lang w:val="en-US"/>
        </w:rPr>
        <w:t>report</w:t>
      </w:r>
      <w:r w:rsidR="008F54D5">
        <w:rPr>
          <w:rFonts w:ascii="Times New Roman" w:eastAsiaTheme="minorEastAsia" w:hAnsi="Times New Roman"/>
          <w:lang w:val="en-US"/>
        </w:rPr>
        <w:t>s</w:t>
      </w:r>
      <w:r w:rsidR="00D54943">
        <w:rPr>
          <w:rFonts w:ascii="Times New Roman" w:eastAsiaTheme="minorEastAsia" w:hAnsi="Times New Roman"/>
          <w:lang w:val="en-US"/>
        </w:rPr>
        <w:t xml:space="preserve">, a proposed solution is to add an indicator within </w:t>
      </w:r>
      <w:proofErr w:type="spellStart"/>
      <w:r w:rsidR="00D54943" w:rsidRPr="00C202FF">
        <w:rPr>
          <w:rFonts w:ascii="Times New Roman" w:eastAsiaTheme="minorEastAsia" w:hAnsi="Times New Roman"/>
          <w:i/>
          <w:iCs/>
          <w:lang w:val="en-US"/>
        </w:rPr>
        <w:t>RRCReconfiguration</w:t>
      </w:r>
      <w:proofErr w:type="spellEnd"/>
      <w:r w:rsidR="00D54943">
        <w:rPr>
          <w:rFonts w:ascii="Times New Roman" w:eastAsiaTheme="minorEastAsia" w:hAnsi="Times New Roman"/>
          <w:i/>
          <w:iCs/>
          <w:lang w:val="en-US"/>
        </w:rPr>
        <w:t xml:space="preserve"> </w:t>
      </w:r>
      <w:r w:rsidR="00D54943" w:rsidRPr="0060551A">
        <w:rPr>
          <w:rFonts w:ascii="Times New Roman" w:eastAsiaTheme="minorEastAsia" w:hAnsi="Times New Roman"/>
          <w:lang w:val="en-US"/>
        </w:rPr>
        <w:t xml:space="preserve">to </w:t>
      </w:r>
      <w:r w:rsidR="00D54943">
        <w:rPr>
          <w:rFonts w:ascii="Times New Roman" w:eastAsiaTheme="minorEastAsia" w:hAnsi="Times New Roman"/>
          <w:lang w:val="en-US"/>
        </w:rPr>
        <w:t>assist UE to distinguish Option A or B the NW applies. However, we think it’s also feasible to continue the following procedures without this indicator</w:t>
      </w:r>
      <w:r w:rsidR="001D3E96">
        <w:rPr>
          <w:rFonts w:ascii="Times New Roman" w:eastAsiaTheme="minorEastAsia" w:hAnsi="Times New Roman"/>
          <w:lang w:val="en-US"/>
        </w:rPr>
        <w:t xml:space="preserve">. That is, </w:t>
      </w:r>
      <w:r w:rsidR="007664DA">
        <w:rPr>
          <w:rFonts w:ascii="Times New Roman" w:eastAsiaTheme="minorEastAsia" w:hAnsi="Times New Roman"/>
          <w:lang w:val="en-US"/>
        </w:rPr>
        <w:t>UE take</w:t>
      </w:r>
      <w:r w:rsidR="001D3E96">
        <w:rPr>
          <w:rFonts w:ascii="Times New Roman" w:eastAsiaTheme="minorEastAsia" w:hAnsi="Times New Roman"/>
          <w:lang w:val="en-US"/>
        </w:rPr>
        <w:t>s</w:t>
      </w:r>
      <w:r w:rsidR="007664DA">
        <w:rPr>
          <w:rFonts w:ascii="Times New Roman" w:eastAsiaTheme="minorEastAsia" w:hAnsi="Times New Roman"/>
          <w:lang w:val="en-US"/>
        </w:rPr>
        <w:t xml:space="preserve"> the same behavior </w:t>
      </w:r>
      <w:r w:rsidR="001D3E96">
        <w:rPr>
          <w:rFonts w:ascii="Times New Roman" w:eastAsiaTheme="minorEastAsia" w:hAnsi="Times New Roman"/>
          <w:lang w:val="en-US"/>
        </w:rPr>
        <w:t>whatever Option A or Option B.</w:t>
      </w:r>
      <w:r w:rsidR="00480311">
        <w:rPr>
          <w:rFonts w:ascii="Times New Roman" w:eastAsiaTheme="minorEastAsia" w:hAnsi="Times New Roman"/>
          <w:lang w:val="en-US"/>
        </w:rPr>
        <w:t xml:space="preserve"> </w:t>
      </w:r>
    </w:p>
    <w:p w14:paraId="6E3100EF" w14:textId="740378A8" w:rsidR="003B6A4A" w:rsidRDefault="00283D47" w:rsidP="00DD403E">
      <w:pPr>
        <w:rPr>
          <w:rFonts w:ascii="Times New Roman" w:eastAsiaTheme="minorEastAsia" w:hAnsi="Times New Roman"/>
          <w:lang w:val="en-US"/>
        </w:rPr>
      </w:pPr>
      <w:r>
        <w:rPr>
          <w:rFonts w:ascii="Times New Roman" w:eastAsiaTheme="minorEastAsia" w:hAnsi="Times New Roman"/>
          <w:lang w:val="en-US"/>
        </w:rPr>
        <w:t xml:space="preserve">Our view is based on the following reasons. </w:t>
      </w:r>
      <w:r w:rsidR="00802E9B">
        <w:rPr>
          <w:rFonts w:ascii="Times New Roman" w:eastAsiaTheme="minorEastAsia" w:hAnsi="Times New Roman"/>
          <w:lang w:val="en-US"/>
        </w:rPr>
        <w:t xml:space="preserve">First, </w:t>
      </w:r>
      <w:r w:rsidR="00D54943">
        <w:rPr>
          <w:rFonts w:ascii="Times New Roman" w:eastAsiaTheme="minorEastAsia" w:hAnsi="Times New Roman"/>
          <w:lang w:val="en-US"/>
        </w:rPr>
        <w:t xml:space="preserve">UE will </w:t>
      </w:r>
      <w:r w:rsidR="00D54943" w:rsidRPr="00B45CC7">
        <w:rPr>
          <w:rFonts w:ascii="Times New Roman" w:eastAsiaTheme="minorEastAsia" w:hAnsi="Times New Roman"/>
          <w:lang w:val="en-US"/>
        </w:rPr>
        <w:t>inevitably</w:t>
      </w:r>
      <w:r w:rsidR="00D54943">
        <w:rPr>
          <w:rFonts w:ascii="Times New Roman" w:eastAsiaTheme="minorEastAsia" w:hAnsi="Times New Roman"/>
          <w:lang w:val="en-US"/>
        </w:rPr>
        <w:t xml:space="preserve"> send </w:t>
      </w:r>
      <w:proofErr w:type="spellStart"/>
      <w:r w:rsidR="00D54943" w:rsidRPr="00C202FF">
        <w:rPr>
          <w:rFonts w:ascii="Times New Roman" w:eastAsiaTheme="minorEastAsia" w:hAnsi="Times New Roman"/>
          <w:i/>
          <w:iCs/>
          <w:lang w:val="en-US"/>
        </w:rPr>
        <w:t>RRCReconfiguration</w:t>
      </w:r>
      <w:r w:rsidR="00D54943">
        <w:rPr>
          <w:rFonts w:ascii="Times New Roman" w:eastAsiaTheme="minorEastAsia" w:hAnsi="Times New Roman"/>
          <w:i/>
          <w:iCs/>
          <w:lang w:val="en-US"/>
        </w:rPr>
        <w:t>Complete</w:t>
      </w:r>
      <w:proofErr w:type="spellEnd"/>
      <w:r w:rsidR="00D54943" w:rsidRPr="000131F1">
        <w:rPr>
          <w:rFonts w:ascii="Times New Roman" w:eastAsiaTheme="minorEastAsia" w:hAnsi="Times New Roman"/>
          <w:lang w:val="en-US"/>
        </w:rPr>
        <w:t xml:space="preserve"> after receiving </w:t>
      </w:r>
      <w:proofErr w:type="spellStart"/>
      <w:r w:rsidR="00D54943" w:rsidRPr="00C202FF">
        <w:rPr>
          <w:rFonts w:ascii="Times New Roman" w:eastAsiaTheme="minorEastAsia" w:hAnsi="Times New Roman"/>
          <w:i/>
          <w:iCs/>
          <w:lang w:val="en-US"/>
        </w:rPr>
        <w:t>RRCReconfiguration</w:t>
      </w:r>
      <w:proofErr w:type="spellEnd"/>
      <w:r w:rsidR="00B42B7A">
        <w:rPr>
          <w:rFonts w:ascii="Times New Roman" w:eastAsiaTheme="minorEastAsia" w:hAnsi="Times New Roman"/>
          <w:i/>
          <w:iCs/>
          <w:lang w:val="en-US"/>
        </w:rPr>
        <w:t xml:space="preserve">. </w:t>
      </w:r>
      <w:r w:rsidR="00B42B7A" w:rsidRPr="00B42B7A">
        <w:rPr>
          <w:rFonts w:ascii="Times New Roman" w:eastAsiaTheme="minorEastAsia" w:hAnsi="Times New Roman"/>
          <w:lang w:val="en-US"/>
        </w:rPr>
        <w:t>Thus, UE reporting applicability again will</w:t>
      </w:r>
      <w:r w:rsidR="00B42B7A">
        <w:rPr>
          <w:rFonts w:ascii="Times New Roman" w:eastAsiaTheme="minorEastAsia" w:hAnsi="Times New Roman"/>
          <w:lang w:val="en-US"/>
        </w:rPr>
        <w:t xml:space="preserve"> not</w:t>
      </w:r>
      <w:r w:rsidR="00B42B7A" w:rsidRPr="00B42B7A">
        <w:rPr>
          <w:rFonts w:ascii="Times New Roman" w:eastAsiaTheme="minorEastAsia" w:hAnsi="Times New Roman"/>
          <w:lang w:val="en-US"/>
        </w:rPr>
        <w:t xml:space="preserve"> cost significant signaling overhead. </w:t>
      </w:r>
      <w:r w:rsidR="00B42B7A">
        <w:rPr>
          <w:rFonts w:ascii="Times New Roman" w:eastAsiaTheme="minorEastAsia" w:hAnsi="Times New Roman"/>
          <w:lang w:val="en-US"/>
        </w:rPr>
        <w:t>Second</w:t>
      </w:r>
      <w:r w:rsidR="00B42B7A" w:rsidRPr="009B6452">
        <w:rPr>
          <w:rFonts w:ascii="Times New Roman" w:eastAsiaTheme="minorEastAsia" w:hAnsi="Times New Roman"/>
          <w:lang w:val="en-US"/>
        </w:rPr>
        <w:t>, co</w:t>
      </w:r>
      <w:r w:rsidR="00B42B7A" w:rsidRPr="005247FB">
        <w:rPr>
          <w:rFonts w:ascii="Times New Roman" w:eastAsiaTheme="minorEastAsia" w:hAnsi="Times New Roman"/>
          <w:lang w:val="en-US"/>
        </w:rPr>
        <w:t xml:space="preserve">nsidering </w:t>
      </w:r>
      <w:r w:rsidR="00B42B7A">
        <w:rPr>
          <w:rFonts w:ascii="Times New Roman" w:eastAsiaTheme="minorEastAsia" w:hAnsi="Times New Roman"/>
          <w:lang w:val="en-US"/>
        </w:rPr>
        <w:t xml:space="preserve">that UE has provided some </w:t>
      </w:r>
      <w:r w:rsidR="00B42B7A" w:rsidRPr="006861A7">
        <w:rPr>
          <w:rFonts w:ascii="Times New Roman" w:eastAsiaTheme="minorEastAsia" w:hAnsi="Times New Roman"/>
          <w:lang w:val="en-US"/>
        </w:rPr>
        <w:t>inference parameter suggestions</w:t>
      </w:r>
      <w:r w:rsidR="00B42B7A">
        <w:rPr>
          <w:rFonts w:ascii="Times New Roman" w:eastAsiaTheme="minorEastAsia" w:hAnsi="Times New Roman"/>
          <w:lang w:val="en-US"/>
        </w:rPr>
        <w:t xml:space="preserve"> (via applicability/non-applicability report)</w:t>
      </w:r>
      <w:r w:rsidR="00B42B7A" w:rsidRPr="006861A7">
        <w:rPr>
          <w:rFonts w:ascii="Times New Roman" w:eastAsiaTheme="minorEastAsia" w:hAnsi="Times New Roman"/>
          <w:lang w:val="en-US"/>
        </w:rPr>
        <w:t xml:space="preserve"> </w:t>
      </w:r>
      <w:r w:rsidR="00B42B7A">
        <w:rPr>
          <w:rFonts w:ascii="Times New Roman" w:eastAsiaTheme="minorEastAsia" w:hAnsi="Times New Roman"/>
          <w:lang w:val="en-US"/>
        </w:rPr>
        <w:t>to</w:t>
      </w:r>
      <w:r w:rsidR="00B42B7A" w:rsidRPr="006861A7">
        <w:rPr>
          <w:rFonts w:ascii="Times New Roman" w:eastAsiaTheme="minorEastAsia" w:hAnsi="Times New Roman"/>
          <w:lang w:val="en-US"/>
        </w:rPr>
        <w:t xml:space="preserve"> </w:t>
      </w:r>
      <w:proofErr w:type="spellStart"/>
      <w:r w:rsidR="00B42B7A" w:rsidRPr="006861A7">
        <w:rPr>
          <w:rFonts w:ascii="Times New Roman" w:eastAsiaTheme="minorEastAsia" w:hAnsi="Times New Roman"/>
          <w:lang w:val="en-US"/>
        </w:rPr>
        <w:t>gNB</w:t>
      </w:r>
      <w:proofErr w:type="spellEnd"/>
      <w:r w:rsidR="00B42B7A" w:rsidRPr="006861A7">
        <w:rPr>
          <w:rFonts w:ascii="Times New Roman" w:eastAsiaTheme="minorEastAsia" w:hAnsi="Times New Roman"/>
          <w:lang w:val="en-US"/>
        </w:rPr>
        <w:t xml:space="preserve"> </w:t>
      </w:r>
      <w:r w:rsidR="00B42B7A">
        <w:rPr>
          <w:rFonts w:ascii="Times New Roman" w:eastAsiaTheme="minorEastAsia" w:hAnsi="Times New Roman"/>
          <w:lang w:val="en-US"/>
        </w:rPr>
        <w:t xml:space="preserve">for </w:t>
      </w:r>
      <w:r w:rsidR="00B42B7A" w:rsidRPr="006861A7">
        <w:rPr>
          <w:rFonts w:ascii="Times New Roman" w:eastAsiaTheme="minorEastAsia" w:hAnsi="Times New Roman"/>
          <w:lang w:val="en-US"/>
        </w:rPr>
        <w:t>reference</w:t>
      </w:r>
      <w:r w:rsidR="00B42B7A">
        <w:rPr>
          <w:rFonts w:ascii="Times New Roman" w:eastAsiaTheme="minorEastAsia" w:hAnsi="Times New Roman"/>
          <w:lang w:val="en-US"/>
        </w:rPr>
        <w:t xml:space="preserve">, NW may configure </w:t>
      </w:r>
      <w:r w:rsidR="008F54D5">
        <w:rPr>
          <w:rFonts w:ascii="Times New Roman" w:eastAsiaTheme="minorEastAsia" w:hAnsi="Times New Roman"/>
          <w:lang w:val="en-US"/>
        </w:rPr>
        <w:t xml:space="preserve">fewer </w:t>
      </w:r>
      <w:r w:rsidR="00B42B7A">
        <w:rPr>
          <w:rFonts w:ascii="Times New Roman" w:eastAsiaTheme="minorEastAsia" w:hAnsi="Times New Roman"/>
          <w:lang w:val="en-US"/>
        </w:rPr>
        <w:t xml:space="preserve">sets of full inference configuration(s) compared to Step 3 </w:t>
      </w:r>
      <w:r w:rsidR="00F11AB1">
        <w:rPr>
          <w:rFonts w:ascii="Times New Roman" w:eastAsiaTheme="minorEastAsia" w:hAnsi="Times New Roman"/>
          <w:lang w:val="en-US"/>
        </w:rPr>
        <w:t>of</w:t>
      </w:r>
      <w:r w:rsidR="00B42B7A">
        <w:rPr>
          <w:rFonts w:ascii="Times New Roman" w:eastAsiaTheme="minorEastAsia" w:hAnsi="Times New Roman"/>
          <w:lang w:val="en-US"/>
        </w:rPr>
        <w:t xml:space="preserve"> Option A. Therefore, even if UE reports applicability/non-applicability again, the report content would be small (e.g., a small list of </w:t>
      </w:r>
      <w:r w:rsidR="00B42B7A" w:rsidRPr="008F54D5">
        <w:rPr>
          <w:rFonts w:ascii="Times New Roman" w:eastAsiaTheme="minorEastAsia" w:hAnsi="Times New Roman"/>
          <w:i/>
          <w:iCs/>
          <w:lang w:val="en-US"/>
        </w:rPr>
        <w:t>CSI-</w:t>
      </w:r>
      <w:proofErr w:type="spellStart"/>
      <w:r w:rsidR="00B42B7A" w:rsidRPr="008F54D5">
        <w:rPr>
          <w:rFonts w:ascii="Times New Roman" w:eastAsiaTheme="minorEastAsia" w:hAnsi="Times New Roman"/>
          <w:i/>
          <w:iCs/>
          <w:lang w:val="en-US"/>
        </w:rPr>
        <w:t>ReportConfigId</w:t>
      </w:r>
      <w:proofErr w:type="spellEnd"/>
      <w:r w:rsidR="00B42B7A" w:rsidRPr="006A09CA">
        <w:rPr>
          <w:rFonts w:ascii="Times New Roman" w:eastAsiaTheme="minorEastAsia" w:hAnsi="Times New Roman"/>
          <w:lang w:val="en-US"/>
        </w:rPr>
        <w:t xml:space="preserve"> for applicability</w:t>
      </w:r>
      <w:r w:rsidR="00B42B7A">
        <w:rPr>
          <w:rFonts w:ascii="Times New Roman" w:eastAsiaTheme="minorEastAsia" w:hAnsi="Times New Roman" w:hint="eastAsia"/>
          <w:lang w:val="en-US"/>
        </w:rPr>
        <w:t>/</w:t>
      </w:r>
      <w:r w:rsidR="00B42B7A">
        <w:rPr>
          <w:rFonts w:ascii="Times New Roman" w:eastAsiaTheme="minorEastAsia" w:hAnsi="Times New Roman"/>
          <w:lang w:val="en-US"/>
        </w:rPr>
        <w:t>inapplicability).</w:t>
      </w:r>
      <w:r w:rsidR="008F54D5">
        <w:rPr>
          <w:rFonts w:ascii="Times New Roman" w:eastAsiaTheme="minorEastAsia" w:hAnsi="Times New Roman"/>
          <w:lang w:val="en-US"/>
        </w:rPr>
        <w:t xml:space="preserve"> </w:t>
      </w:r>
      <w:r w:rsidR="00B42B7A">
        <w:rPr>
          <w:rFonts w:ascii="Times New Roman" w:eastAsiaTheme="minorEastAsia" w:hAnsi="Times New Roman"/>
          <w:lang w:val="en-US"/>
        </w:rPr>
        <w:t>Moreover,</w:t>
      </w:r>
      <w:r w:rsidR="005F2BFE">
        <w:rPr>
          <w:rFonts w:ascii="Times New Roman" w:eastAsiaTheme="minorEastAsia" w:hAnsi="Times New Roman"/>
          <w:lang w:val="en-US"/>
        </w:rPr>
        <w:t xml:space="preserve"> though RAN1 has not decided </w:t>
      </w:r>
      <w:r w:rsidR="005F2BFE" w:rsidRPr="005F2BFE">
        <w:rPr>
          <w:rFonts w:ascii="Times New Roman" w:eastAsiaTheme="minorEastAsia" w:hAnsi="Times New Roman"/>
          <w:lang w:val="en-US"/>
        </w:rPr>
        <w:t>which IEs are included in the set of inference related parameters</w:t>
      </w:r>
      <w:r w:rsidR="005F2BFE">
        <w:rPr>
          <w:rFonts w:ascii="Times New Roman" w:eastAsiaTheme="minorEastAsia" w:hAnsi="Times New Roman"/>
          <w:lang w:val="en-US"/>
        </w:rPr>
        <w:t xml:space="preserve">, in our view, </w:t>
      </w:r>
      <w:r w:rsidR="00EC15E4" w:rsidRPr="00EC15E4">
        <w:rPr>
          <w:rFonts w:ascii="Times New Roman" w:eastAsiaTheme="minorEastAsia" w:hAnsi="Times New Roman"/>
          <w:lang w:val="en-US"/>
        </w:rPr>
        <w:t>inference related parameters</w:t>
      </w:r>
      <w:r w:rsidR="006C2706" w:rsidRPr="006C2706">
        <w:rPr>
          <w:rFonts w:ascii="Times New Roman" w:eastAsiaTheme="minorEastAsia" w:hAnsi="Times New Roman"/>
          <w:lang w:val="en-US"/>
        </w:rPr>
        <w:t xml:space="preserve"> </w:t>
      </w:r>
      <w:r w:rsidR="005F2BFE">
        <w:rPr>
          <w:rFonts w:ascii="Times New Roman" w:eastAsiaTheme="minorEastAsia" w:hAnsi="Times New Roman"/>
          <w:lang w:val="en-US"/>
        </w:rPr>
        <w:t xml:space="preserve">may only </w:t>
      </w:r>
      <w:r w:rsidR="006C2706">
        <w:rPr>
          <w:rFonts w:ascii="Times New Roman" w:eastAsiaTheme="minorEastAsia" w:hAnsi="Times New Roman"/>
          <w:lang w:val="en-US"/>
        </w:rPr>
        <w:t xml:space="preserve">involve part </w:t>
      </w:r>
      <w:r w:rsidR="005F2BFE">
        <w:rPr>
          <w:rFonts w:ascii="Times New Roman" w:eastAsiaTheme="minorEastAsia" w:hAnsi="Times New Roman"/>
          <w:lang w:val="en-US"/>
        </w:rPr>
        <w:t xml:space="preserve">of </w:t>
      </w:r>
      <w:r w:rsidR="006C2706">
        <w:rPr>
          <w:rFonts w:ascii="Times New Roman" w:eastAsiaTheme="minorEastAsia" w:hAnsi="Times New Roman"/>
          <w:lang w:val="en-US"/>
        </w:rPr>
        <w:t>configuration information of Set A and B</w:t>
      </w:r>
      <w:r w:rsidR="005F2BFE">
        <w:rPr>
          <w:rFonts w:ascii="Times New Roman" w:eastAsiaTheme="minorEastAsia" w:hAnsi="Times New Roman"/>
          <w:lang w:val="en-US"/>
        </w:rPr>
        <w:t xml:space="preserve"> (e.g., subset of </w:t>
      </w:r>
      <w:r w:rsidR="005F2BFE" w:rsidRPr="00EC15E4">
        <w:rPr>
          <w:rFonts w:ascii="Times New Roman" w:eastAsiaTheme="minorEastAsia" w:hAnsi="Times New Roman"/>
          <w:lang w:val="en-US"/>
        </w:rPr>
        <w:t xml:space="preserve">IEs in </w:t>
      </w:r>
      <w:r w:rsidR="005F2BFE" w:rsidRPr="008F54D5">
        <w:rPr>
          <w:rFonts w:ascii="Times New Roman" w:eastAsiaTheme="minorEastAsia" w:hAnsi="Times New Roman"/>
          <w:i/>
          <w:iCs/>
          <w:lang w:val="en-US"/>
        </w:rPr>
        <w:t>CSI-</w:t>
      </w:r>
      <w:proofErr w:type="spellStart"/>
      <w:r w:rsidR="005F2BFE" w:rsidRPr="008F54D5">
        <w:rPr>
          <w:rFonts w:ascii="Times New Roman" w:eastAsiaTheme="minorEastAsia" w:hAnsi="Times New Roman"/>
          <w:i/>
          <w:iCs/>
          <w:lang w:val="en-US"/>
        </w:rPr>
        <w:t>ReportConfig</w:t>
      </w:r>
      <w:proofErr w:type="spellEnd"/>
      <w:r w:rsidR="005F2BFE">
        <w:rPr>
          <w:rFonts w:ascii="Times New Roman" w:eastAsiaTheme="minorEastAsia" w:hAnsi="Times New Roman"/>
          <w:lang w:val="en-US"/>
        </w:rPr>
        <w:t>) or just a rough configuration reference</w:t>
      </w:r>
      <w:r w:rsidR="006C2706">
        <w:rPr>
          <w:rFonts w:ascii="Times New Roman" w:eastAsiaTheme="minorEastAsia" w:hAnsi="Times New Roman"/>
          <w:lang w:val="en-US"/>
        </w:rPr>
        <w:t>.</w:t>
      </w:r>
      <w:r w:rsidR="005F2BFE">
        <w:rPr>
          <w:rFonts w:ascii="Times New Roman" w:eastAsiaTheme="minorEastAsia" w:hAnsi="Times New Roman"/>
          <w:lang w:val="en-US"/>
        </w:rPr>
        <w:t xml:space="preserve"> </w:t>
      </w:r>
      <w:r w:rsidR="006C2706">
        <w:rPr>
          <w:rFonts w:ascii="Times New Roman" w:eastAsiaTheme="minorEastAsia" w:hAnsi="Times New Roman"/>
          <w:lang w:val="en-US"/>
        </w:rPr>
        <w:t>Thus,</w:t>
      </w:r>
      <w:r w:rsidR="005F2BFE">
        <w:rPr>
          <w:rFonts w:ascii="Times New Roman" w:eastAsiaTheme="minorEastAsia" w:hAnsi="Times New Roman"/>
          <w:lang w:val="en-US"/>
        </w:rPr>
        <w:t xml:space="preserve"> NW may still configure unsuitable full inference configurations even the </w:t>
      </w:r>
      <w:r w:rsidR="005F2BFE" w:rsidRPr="0060551A">
        <w:rPr>
          <w:rFonts w:ascii="Times New Roman" w:eastAsiaTheme="minorEastAsia" w:hAnsi="Times New Roman"/>
          <w:lang w:val="en-US"/>
        </w:rPr>
        <w:t>applicability</w:t>
      </w:r>
      <w:r w:rsidR="005F2BFE">
        <w:rPr>
          <w:rFonts w:ascii="Times New Roman" w:eastAsiaTheme="minorEastAsia" w:hAnsi="Times New Roman"/>
          <w:lang w:val="en-US"/>
        </w:rPr>
        <w:t xml:space="preserve"> of inference related parameter is provided. </w:t>
      </w:r>
      <w:r>
        <w:rPr>
          <w:rFonts w:ascii="Times New Roman" w:eastAsiaTheme="minorEastAsia" w:hAnsi="Times New Roman"/>
          <w:lang w:val="en-US"/>
        </w:rPr>
        <w:t xml:space="preserve">Thus, it’s necessary for UE to report </w:t>
      </w:r>
      <w:r w:rsidR="00952FE1">
        <w:rPr>
          <w:rFonts w:ascii="Times New Roman" w:eastAsiaTheme="minorEastAsia" w:hAnsi="Times New Roman"/>
          <w:lang w:val="en-US"/>
        </w:rPr>
        <w:t xml:space="preserve">the </w:t>
      </w:r>
      <w:r w:rsidRPr="0060551A">
        <w:rPr>
          <w:rFonts w:ascii="Times New Roman" w:eastAsiaTheme="minorEastAsia" w:hAnsi="Times New Roman"/>
          <w:lang w:val="en-US"/>
        </w:rPr>
        <w:t>applicability</w:t>
      </w:r>
      <w:r>
        <w:rPr>
          <w:rFonts w:ascii="Times New Roman" w:eastAsiaTheme="minorEastAsia" w:hAnsi="Times New Roman"/>
          <w:lang w:val="en-US"/>
        </w:rPr>
        <w:t xml:space="preserve"> of </w:t>
      </w:r>
      <w:r w:rsidRPr="008F54D5">
        <w:rPr>
          <w:rFonts w:ascii="Times New Roman" w:eastAsiaTheme="minorEastAsia" w:hAnsi="Times New Roman"/>
          <w:i/>
          <w:iCs/>
          <w:lang w:val="en-US"/>
        </w:rPr>
        <w:t>CSI-</w:t>
      </w:r>
      <w:proofErr w:type="spellStart"/>
      <w:r w:rsidRPr="008F54D5">
        <w:rPr>
          <w:rFonts w:ascii="Times New Roman" w:eastAsiaTheme="minorEastAsia" w:hAnsi="Times New Roman"/>
          <w:i/>
          <w:iCs/>
          <w:lang w:val="en-US"/>
        </w:rPr>
        <w:t>ReportConfig</w:t>
      </w:r>
      <w:proofErr w:type="spellEnd"/>
      <w:r>
        <w:rPr>
          <w:rFonts w:ascii="Times New Roman" w:eastAsiaTheme="minorEastAsia" w:hAnsi="Times New Roman"/>
          <w:lang w:val="en-US"/>
        </w:rPr>
        <w:t xml:space="preserve"> from </w:t>
      </w:r>
      <w:r w:rsidR="008F54D5" w:rsidRPr="008F54D5">
        <w:rPr>
          <w:rFonts w:ascii="Times New Roman" w:eastAsiaTheme="minorEastAsia" w:hAnsi="Times New Roman"/>
          <w:lang w:val="en-US"/>
        </w:rPr>
        <w:t xml:space="preserve">a functional </w:t>
      </w:r>
      <w:r>
        <w:rPr>
          <w:rFonts w:ascii="Times New Roman" w:eastAsiaTheme="minorEastAsia" w:hAnsi="Times New Roman"/>
          <w:lang w:val="en-US"/>
        </w:rPr>
        <w:t>perspective.</w:t>
      </w:r>
    </w:p>
    <w:p w14:paraId="2A42603B" w14:textId="6DE847E2" w:rsidR="00604FE9" w:rsidRPr="00846FAF" w:rsidRDefault="00604FE9" w:rsidP="00DD403E">
      <w:pPr>
        <w:rPr>
          <w:rFonts w:ascii="Times New Roman" w:eastAsiaTheme="minorEastAsia" w:hAnsi="Times New Roman"/>
          <w:b/>
          <w:bCs/>
          <w:lang w:val="en-US"/>
        </w:rPr>
      </w:pPr>
      <w:r w:rsidRPr="00A108E0">
        <w:rPr>
          <w:rFonts w:ascii="Times New Roman" w:eastAsiaTheme="minorEastAsia" w:hAnsi="Times New Roman" w:hint="eastAsia"/>
          <w:b/>
          <w:bCs/>
          <w:lang w:val="en-US"/>
        </w:rPr>
        <w:t>P</w:t>
      </w:r>
      <w:r w:rsidRPr="00A108E0">
        <w:rPr>
          <w:rFonts w:ascii="Times New Roman" w:eastAsiaTheme="minorEastAsia" w:hAnsi="Times New Roman"/>
          <w:b/>
          <w:bCs/>
          <w:lang w:val="en-US"/>
        </w:rPr>
        <w:t xml:space="preserve">roposal </w:t>
      </w:r>
      <w:r>
        <w:rPr>
          <w:rFonts w:ascii="Times New Roman" w:eastAsiaTheme="minorEastAsia" w:hAnsi="Times New Roman"/>
          <w:b/>
          <w:bCs/>
          <w:lang w:val="en-US"/>
        </w:rPr>
        <w:t>2</w:t>
      </w:r>
      <w:r w:rsidRPr="00A108E0">
        <w:rPr>
          <w:rFonts w:ascii="Times New Roman" w:eastAsiaTheme="minorEastAsia" w:hAnsi="Times New Roman" w:hint="eastAsia"/>
          <w:b/>
          <w:bCs/>
          <w:lang w:val="en-US"/>
        </w:rPr>
        <w:t>:</w:t>
      </w:r>
      <w:r w:rsidR="00881E55">
        <w:rPr>
          <w:rFonts w:ascii="Times New Roman" w:eastAsiaTheme="minorEastAsia" w:hAnsi="Times New Roman"/>
          <w:b/>
          <w:bCs/>
          <w:lang w:val="en-US"/>
        </w:rPr>
        <w:t xml:space="preserve"> (Open issue RRC-8)</w:t>
      </w:r>
      <w:r>
        <w:rPr>
          <w:rFonts w:ascii="Times New Roman" w:eastAsiaTheme="minorEastAsia" w:hAnsi="Times New Roman"/>
          <w:lang w:val="en-US"/>
        </w:rPr>
        <w:t xml:space="preserve"> </w:t>
      </w:r>
      <w:r w:rsidRPr="001B63C3">
        <w:rPr>
          <w:rFonts w:ascii="Times New Roman" w:eastAsiaTheme="minorEastAsia" w:hAnsi="Times New Roman"/>
          <w:b/>
          <w:bCs/>
          <w:lang w:val="en-US"/>
        </w:rPr>
        <w:t>For Option B,</w:t>
      </w:r>
      <w:r>
        <w:rPr>
          <w:rFonts w:ascii="Times New Roman" w:eastAsiaTheme="minorEastAsia" w:hAnsi="Times New Roman"/>
          <w:b/>
          <w:bCs/>
          <w:lang w:val="en-US"/>
        </w:rPr>
        <w:t xml:space="preserve"> a</w:t>
      </w:r>
      <w:r w:rsidRPr="001B63C3">
        <w:rPr>
          <w:rFonts w:ascii="Times New Roman" w:eastAsiaTheme="minorEastAsia" w:hAnsi="Times New Roman"/>
          <w:b/>
          <w:bCs/>
          <w:lang w:val="en-US"/>
        </w:rPr>
        <w:t>fter receiving full inference configuration</w:t>
      </w:r>
      <w:r>
        <w:rPr>
          <w:rFonts w:ascii="Times New Roman" w:eastAsiaTheme="minorEastAsia" w:hAnsi="Times New Roman"/>
          <w:b/>
          <w:bCs/>
          <w:lang w:val="en-US"/>
        </w:rPr>
        <w:t xml:space="preserve">s via </w:t>
      </w:r>
      <w:r w:rsidRPr="001B63C3">
        <w:rPr>
          <w:rFonts w:ascii="Times New Roman" w:eastAsiaTheme="minorEastAsia" w:hAnsi="Times New Roman"/>
          <w:b/>
          <w:bCs/>
          <w:lang w:val="en-US"/>
        </w:rPr>
        <w:t>CSI-</w:t>
      </w:r>
      <w:proofErr w:type="spellStart"/>
      <w:r w:rsidRPr="001B63C3">
        <w:rPr>
          <w:rFonts w:ascii="Times New Roman" w:eastAsiaTheme="minorEastAsia" w:hAnsi="Times New Roman"/>
          <w:b/>
          <w:bCs/>
          <w:lang w:val="en-US"/>
        </w:rPr>
        <w:t>ReportConfig</w:t>
      </w:r>
      <w:proofErr w:type="spellEnd"/>
      <w:r>
        <w:rPr>
          <w:rFonts w:ascii="Times New Roman" w:eastAsiaTheme="minorEastAsia" w:hAnsi="Times New Roman"/>
          <w:b/>
          <w:bCs/>
          <w:lang w:val="en-US"/>
        </w:rPr>
        <w:t xml:space="preserve"> in </w:t>
      </w:r>
      <w:proofErr w:type="spellStart"/>
      <w:r w:rsidRPr="001B63C3">
        <w:rPr>
          <w:rFonts w:ascii="Times New Roman" w:eastAsiaTheme="minorEastAsia" w:hAnsi="Times New Roman"/>
          <w:b/>
          <w:bCs/>
          <w:lang w:val="en-US"/>
        </w:rPr>
        <w:t>RRCReconfiguration</w:t>
      </w:r>
      <w:proofErr w:type="spellEnd"/>
      <w:r>
        <w:rPr>
          <w:rFonts w:ascii="Times New Roman" w:eastAsiaTheme="minorEastAsia" w:hAnsi="Times New Roman"/>
          <w:b/>
          <w:bCs/>
          <w:lang w:val="en-US"/>
        </w:rPr>
        <w:t xml:space="preserve"> message</w:t>
      </w:r>
      <w:r w:rsidRPr="001B63C3">
        <w:rPr>
          <w:rFonts w:ascii="Times New Roman" w:eastAsiaTheme="minorEastAsia" w:hAnsi="Times New Roman"/>
          <w:b/>
          <w:bCs/>
          <w:lang w:val="en-US"/>
        </w:rPr>
        <w:t xml:space="preserve">, UE sends </w:t>
      </w:r>
      <w:proofErr w:type="spellStart"/>
      <w:r w:rsidRPr="001B63C3">
        <w:rPr>
          <w:rFonts w:ascii="Times New Roman" w:eastAsiaTheme="minorEastAsia" w:hAnsi="Times New Roman"/>
          <w:b/>
          <w:bCs/>
          <w:lang w:val="en-US"/>
        </w:rPr>
        <w:t>RRCReconfigurationComplete</w:t>
      </w:r>
      <w:proofErr w:type="spellEnd"/>
      <w:r w:rsidRPr="001B63C3">
        <w:rPr>
          <w:rFonts w:ascii="Times New Roman" w:eastAsiaTheme="minorEastAsia" w:hAnsi="Times New Roman"/>
          <w:b/>
          <w:bCs/>
          <w:lang w:val="en-US"/>
        </w:rPr>
        <w:t xml:space="preserve"> message including applicability and/or inapplicability </w:t>
      </w:r>
      <w:r>
        <w:rPr>
          <w:rFonts w:ascii="Times New Roman" w:eastAsiaTheme="minorEastAsia" w:hAnsi="Times New Roman"/>
          <w:b/>
          <w:bCs/>
          <w:lang w:val="en-US"/>
        </w:rPr>
        <w:t xml:space="preserve">report of </w:t>
      </w:r>
      <w:r w:rsidRPr="001B63C3">
        <w:rPr>
          <w:rFonts w:ascii="Times New Roman" w:eastAsiaTheme="minorEastAsia" w:hAnsi="Times New Roman"/>
          <w:b/>
          <w:bCs/>
          <w:lang w:val="en-US"/>
        </w:rPr>
        <w:t>CSI-</w:t>
      </w:r>
      <w:proofErr w:type="spellStart"/>
      <w:r w:rsidRPr="001B63C3">
        <w:rPr>
          <w:rFonts w:ascii="Times New Roman" w:eastAsiaTheme="minorEastAsia" w:hAnsi="Times New Roman"/>
          <w:b/>
          <w:bCs/>
          <w:lang w:val="en-US"/>
        </w:rPr>
        <w:t>ReportConfig</w:t>
      </w:r>
      <w:proofErr w:type="spellEnd"/>
      <w:r w:rsidRPr="001B63C3">
        <w:rPr>
          <w:rFonts w:ascii="Times New Roman" w:eastAsiaTheme="minorEastAsia" w:hAnsi="Times New Roman"/>
          <w:b/>
          <w:bCs/>
          <w:lang w:val="en-US"/>
        </w:rPr>
        <w:t>.</w:t>
      </w:r>
    </w:p>
    <w:tbl>
      <w:tblPr>
        <w:tblStyle w:val="a9"/>
        <w:tblW w:w="0" w:type="auto"/>
        <w:jc w:val="center"/>
        <w:tblLook w:val="04A0" w:firstRow="1" w:lastRow="0" w:firstColumn="1" w:lastColumn="0" w:noHBand="0" w:noVBand="1"/>
      </w:tblPr>
      <w:tblGrid>
        <w:gridCol w:w="1287"/>
        <w:gridCol w:w="2961"/>
        <w:gridCol w:w="2711"/>
        <w:gridCol w:w="1967"/>
      </w:tblGrid>
      <w:tr w:rsidR="00626656" w14:paraId="12E365F6" w14:textId="77777777" w:rsidTr="004073FD">
        <w:trPr>
          <w:jc w:val="center"/>
        </w:trPr>
        <w:tc>
          <w:tcPr>
            <w:tcW w:w="1287" w:type="dxa"/>
            <w:shd w:val="clear" w:color="auto" w:fill="4472C4" w:themeFill="accent1"/>
          </w:tcPr>
          <w:p w14:paraId="1EE3591A" w14:textId="77777777" w:rsidR="00626656" w:rsidRPr="00593F23" w:rsidRDefault="00626656" w:rsidP="008966F2">
            <w:pPr>
              <w:rPr>
                <w:rFonts w:ascii="Times New Roman" w:eastAsiaTheme="minorEastAsia" w:hAnsi="Times New Roman"/>
                <w:b/>
                <w:bCs/>
                <w:color w:val="FFFFFF" w:themeColor="background1"/>
                <w:lang w:val="en-US" w:eastAsia="zh-CN"/>
              </w:rPr>
            </w:pPr>
            <w:r w:rsidRPr="00593F23">
              <w:rPr>
                <w:rFonts w:ascii="Times New Roman" w:eastAsiaTheme="minorEastAsia" w:hAnsi="Times New Roman" w:hint="eastAsia"/>
                <w:b/>
                <w:bCs/>
                <w:color w:val="FFFFFF" w:themeColor="background1"/>
                <w:lang w:val="en-US" w:eastAsia="zh-CN"/>
              </w:rPr>
              <w:t>A</w:t>
            </w:r>
            <w:r w:rsidRPr="00593F23">
              <w:rPr>
                <w:rFonts w:ascii="Times New Roman" w:eastAsiaTheme="minorEastAsia" w:hAnsi="Times New Roman"/>
                <w:b/>
                <w:bCs/>
                <w:color w:val="FFFFFF" w:themeColor="background1"/>
                <w:lang w:val="en-US" w:eastAsia="zh-CN"/>
              </w:rPr>
              <w:t>lternative Procedures</w:t>
            </w:r>
          </w:p>
        </w:tc>
        <w:tc>
          <w:tcPr>
            <w:tcW w:w="2961" w:type="dxa"/>
            <w:shd w:val="clear" w:color="auto" w:fill="4472C4" w:themeFill="accent1"/>
          </w:tcPr>
          <w:p w14:paraId="6BBA51D4" w14:textId="2098C481" w:rsidR="00626656" w:rsidRPr="004904BA" w:rsidRDefault="00626656" w:rsidP="00626656">
            <w:pPr>
              <w:jc w:val="center"/>
              <w:rPr>
                <w:rFonts w:ascii="Times New Roman" w:eastAsiaTheme="minorEastAsia" w:hAnsi="Times New Roman"/>
                <w:b/>
                <w:bCs/>
                <w:color w:val="FFFFFF" w:themeColor="background1"/>
                <w:sz w:val="21"/>
                <w:szCs w:val="21"/>
                <w:lang w:val="en-US" w:eastAsia="zh-CN"/>
              </w:rPr>
            </w:pPr>
            <w:r w:rsidRPr="004904BA">
              <w:rPr>
                <w:rFonts w:ascii="Times New Roman" w:eastAsiaTheme="minorEastAsia" w:hAnsi="Times New Roman" w:hint="eastAsia"/>
                <w:b/>
                <w:bCs/>
                <w:color w:val="FFFFFF" w:themeColor="background1"/>
                <w:sz w:val="21"/>
                <w:szCs w:val="21"/>
                <w:lang w:val="en-US" w:eastAsia="zh-CN"/>
              </w:rPr>
              <w:t>N</w:t>
            </w:r>
            <w:r w:rsidRPr="004904BA">
              <w:rPr>
                <w:rFonts w:ascii="Times New Roman" w:eastAsiaTheme="minorEastAsia" w:hAnsi="Times New Roman"/>
                <w:b/>
                <w:bCs/>
                <w:color w:val="FFFFFF" w:themeColor="background1"/>
                <w:sz w:val="21"/>
                <w:szCs w:val="21"/>
                <w:lang w:val="en-US" w:eastAsia="zh-CN"/>
              </w:rPr>
              <w:t>W -</w:t>
            </w:r>
            <w:r w:rsidRPr="004904BA">
              <w:rPr>
                <w:rFonts w:ascii="Times New Roman" w:eastAsiaTheme="minorEastAsia" w:hAnsi="Times New Roman" w:hint="eastAsia"/>
                <w:b/>
                <w:bCs/>
                <w:color w:val="FFFFFF" w:themeColor="background1"/>
                <w:sz w:val="21"/>
                <w:szCs w:val="21"/>
                <w:lang w:val="en-US" w:eastAsia="zh-CN"/>
              </w:rPr>
              <w:t>&gt;</w:t>
            </w:r>
            <w:r w:rsidRPr="004904BA">
              <w:rPr>
                <w:rFonts w:ascii="Times New Roman" w:eastAsiaTheme="minorEastAsia" w:hAnsi="Times New Roman"/>
                <w:b/>
                <w:bCs/>
                <w:color w:val="FFFFFF" w:themeColor="background1"/>
                <w:sz w:val="21"/>
                <w:szCs w:val="21"/>
                <w:lang w:val="en-US" w:eastAsia="zh-CN"/>
              </w:rPr>
              <w:t xml:space="preserve"> UE</w:t>
            </w:r>
          </w:p>
        </w:tc>
        <w:tc>
          <w:tcPr>
            <w:tcW w:w="2711" w:type="dxa"/>
            <w:shd w:val="clear" w:color="auto" w:fill="4472C4" w:themeFill="accent1"/>
          </w:tcPr>
          <w:p w14:paraId="65E22507" w14:textId="77777777" w:rsidR="00626656" w:rsidRPr="004904BA" w:rsidRDefault="00626656" w:rsidP="00626656">
            <w:pPr>
              <w:jc w:val="center"/>
              <w:rPr>
                <w:rFonts w:ascii="Times New Roman" w:eastAsiaTheme="minorEastAsia" w:hAnsi="Times New Roman"/>
                <w:b/>
                <w:bCs/>
                <w:color w:val="FFFFFF" w:themeColor="background1"/>
                <w:sz w:val="21"/>
                <w:szCs w:val="21"/>
                <w:lang w:val="en-US" w:eastAsia="zh-CN"/>
              </w:rPr>
            </w:pPr>
            <w:r w:rsidRPr="004904BA">
              <w:rPr>
                <w:rFonts w:ascii="Times New Roman" w:eastAsiaTheme="minorEastAsia" w:hAnsi="Times New Roman" w:hint="eastAsia"/>
                <w:b/>
                <w:bCs/>
                <w:color w:val="FFFFFF" w:themeColor="background1"/>
                <w:sz w:val="21"/>
                <w:szCs w:val="21"/>
                <w:lang w:val="en-US" w:eastAsia="zh-CN"/>
              </w:rPr>
              <w:t>U</w:t>
            </w:r>
            <w:r w:rsidRPr="004904BA">
              <w:rPr>
                <w:rFonts w:ascii="Times New Roman" w:eastAsiaTheme="minorEastAsia" w:hAnsi="Times New Roman"/>
                <w:b/>
                <w:bCs/>
                <w:color w:val="FFFFFF" w:themeColor="background1"/>
                <w:sz w:val="21"/>
                <w:szCs w:val="21"/>
                <w:lang w:val="en-US" w:eastAsia="zh-CN"/>
              </w:rPr>
              <w:t>E -&gt; NW</w:t>
            </w:r>
          </w:p>
        </w:tc>
        <w:tc>
          <w:tcPr>
            <w:tcW w:w="1967" w:type="dxa"/>
            <w:shd w:val="clear" w:color="auto" w:fill="4472C4" w:themeFill="accent1"/>
          </w:tcPr>
          <w:p w14:paraId="2FB376DA" w14:textId="77777777" w:rsidR="00626656" w:rsidRPr="00593F23" w:rsidRDefault="00626656" w:rsidP="008966F2">
            <w:pPr>
              <w:jc w:val="left"/>
              <w:rPr>
                <w:rFonts w:ascii="Times New Roman" w:eastAsiaTheme="minorEastAsia" w:hAnsi="Times New Roman"/>
                <w:b/>
                <w:bCs/>
                <w:color w:val="FFFFFF" w:themeColor="background1"/>
                <w:lang w:val="en-US" w:eastAsia="zh-CN"/>
              </w:rPr>
            </w:pPr>
            <w:r>
              <w:rPr>
                <w:rFonts w:ascii="Times New Roman" w:eastAsiaTheme="minorEastAsia" w:hAnsi="Times New Roman" w:hint="eastAsia"/>
                <w:b/>
                <w:bCs/>
                <w:color w:val="FFFFFF" w:themeColor="background1"/>
                <w:lang w:val="en-US" w:eastAsia="zh-CN"/>
              </w:rPr>
              <w:t>U</w:t>
            </w:r>
            <w:r>
              <w:rPr>
                <w:rFonts w:ascii="Times New Roman" w:eastAsiaTheme="minorEastAsia" w:hAnsi="Times New Roman"/>
                <w:b/>
                <w:bCs/>
                <w:color w:val="FFFFFF" w:themeColor="background1"/>
                <w:lang w:val="en-US" w:eastAsia="zh-CN"/>
              </w:rPr>
              <w:t>AI report content</w:t>
            </w:r>
          </w:p>
        </w:tc>
      </w:tr>
      <w:tr w:rsidR="00626656" w14:paraId="770A6C24" w14:textId="77777777" w:rsidTr="004073FD">
        <w:trPr>
          <w:jc w:val="center"/>
        </w:trPr>
        <w:tc>
          <w:tcPr>
            <w:tcW w:w="1287" w:type="dxa"/>
            <w:shd w:val="clear" w:color="auto" w:fill="auto"/>
          </w:tcPr>
          <w:p w14:paraId="38CB3CE6" w14:textId="09C3DDCD" w:rsidR="00626656" w:rsidRPr="00490BF7" w:rsidRDefault="00626656" w:rsidP="008966F2">
            <w:pPr>
              <w:rPr>
                <w:rFonts w:ascii="Times New Roman" w:eastAsiaTheme="minorEastAsia" w:hAnsi="Times New Roman"/>
                <w:b/>
                <w:bCs/>
                <w:lang w:val="en-US" w:eastAsia="zh-CN"/>
              </w:rPr>
            </w:pPr>
            <w:r w:rsidRPr="00490BF7">
              <w:rPr>
                <w:rFonts w:ascii="Times New Roman" w:eastAsiaTheme="minorEastAsia" w:hAnsi="Times New Roman" w:hint="eastAsia"/>
                <w:b/>
                <w:bCs/>
                <w:lang w:val="en-US" w:eastAsia="zh-CN"/>
              </w:rPr>
              <w:t>O</w:t>
            </w:r>
            <w:r>
              <w:rPr>
                <w:rFonts w:ascii="Times New Roman" w:eastAsiaTheme="minorEastAsia" w:hAnsi="Times New Roman"/>
                <w:b/>
                <w:bCs/>
                <w:lang w:val="en-US" w:eastAsia="zh-CN"/>
              </w:rPr>
              <w:t>ption A</w:t>
            </w:r>
          </w:p>
        </w:tc>
        <w:tc>
          <w:tcPr>
            <w:tcW w:w="2961" w:type="dxa"/>
            <w:shd w:val="clear" w:color="auto" w:fill="auto"/>
          </w:tcPr>
          <w:p w14:paraId="67086AAF" w14:textId="77777777" w:rsidR="00626656" w:rsidRPr="00626656" w:rsidRDefault="00626656" w:rsidP="008966F2">
            <w:pPr>
              <w:jc w:val="left"/>
              <w:rPr>
                <w:rFonts w:ascii="Times New Roman" w:eastAsiaTheme="minorEastAsia" w:hAnsi="Times New Roman"/>
                <w:highlight w:val="yellow"/>
                <w:lang w:val="en-US"/>
              </w:rPr>
            </w:pPr>
            <w:proofErr w:type="spellStart"/>
            <w:r w:rsidRPr="00626656">
              <w:rPr>
                <w:rFonts w:ascii="Times New Roman" w:eastAsiaTheme="minorEastAsia" w:hAnsi="Times New Roman"/>
                <w:i/>
                <w:iCs/>
                <w:highlight w:val="yellow"/>
                <w:lang w:val="en-US"/>
              </w:rPr>
              <w:t>RRCReconfiguration</w:t>
            </w:r>
            <w:proofErr w:type="spellEnd"/>
            <w:r w:rsidRPr="00626656">
              <w:rPr>
                <w:rFonts w:ascii="Times New Roman" w:eastAsiaTheme="minorEastAsia" w:hAnsi="Times New Roman"/>
                <w:highlight w:val="yellow"/>
                <w:lang w:val="en-US"/>
              </w:rPr>
              <w:t xml:space="preserve"> including (1) full inference configuration(s), e.g., one or more CSI-</w:t>
            </w:r>
            <w:proofErr w:type="spellStart"/>
            <w:r w:rsidRPr="00626656">
              <w:rPr>
                <w:rFonts w:ascii="Times New Roman" w:eastAsiaTheme="minorEastAsia" w:hAnsi="Times New Roman"/>
                <w:highlight w:val="yellow"/>
                <w:lang w:val="en-US"/>
              </w:rPr>
              <w:t>ReportConfig</w:t>
            </w:r>
            <w:proofErr w:type="spellEnd"/>
          </w:p>
          <w:p w14:paraId="48F19770" w14:textId="77777777" w:rsidR="00626656" w:rsidRPr="00626656" w:rsidRDefault="00626656" w:rsidP="008966F2">
            <w:pPr>
              <w:jc w:val="left"/>
              <w:rPr>
                <w:rFonts w:ascii="Times New Roman" w:eastAsiaTheme="minorEastAsia" w:hAnsi="Times New Roman"/>
                <w:b/>
                <w:bCs/>
                <w:highlight w:val="yellow"/>
                <w:lang w:val="en-US"/>
              </w:rPr>
            </w:pPr>
            <w:r w:rsidRPr="00626656">
              <w:rPr>
                <w:rFonts w:ascii="Times New Roman" w:eastAsiaTheme="minorEastAsia" w:hAnsi="Times New Roman"/>
                <w:highlight w:val="yellow"/>
                <w:lang w:val="en-US"/>
              </w:rPr>
              <w:t>(2) UAI report configuration (for subsequent applicability report of CSI-</w:t>
            </w:r>
            <w:proofErr w:type="spellStart"/>
            <w:r w:rsidRPr="00626656">
              <w:rPr>
                <w:rFonts w:ascii="Times New Roman" w:eastAsiaTheme="minorEastAsia" w:hAnsi="Times New Roman"/>
                <w:highlight w:val="yellow"/>
                <w:lang w:val="en-US"/>
              </w:rPr>
              <w:t>ReportConfig</w:t>
            </w:r>
            <w:proofErr w:type="spellEnd"/>
            <w:r w:rsidRPr="00626656">
              <w:rPr>
                <w:rFonts w:ascii="Times New Roman" w:eastAsiaTheme="minorEastAsia" w:hAnsi="Times New Roman"/>
                <w:highlight w:val="yellow"/>
                <w:lang w:val="en-US"/>
              </w:rPr>
              <w:t>)</w:t>
            </w:r>
          </w:p>
        </w:tc>
        <w:tc>
          <w:tcPr>
            <w:tcW w:w="2711" w:type="dxa"/>
            <w:shd w:val="clear" w:color="auto" w:fill="auto"/>
          </w:tcPr>
          <w:p w14:paraId="774B71AF" w14:textId="77777777" w:rsidR="00626656" w:rsidRPr="00626656" w:rsidRDefault="00626656" w:rsidP="008966F2">
            <w:pPr>
              <w:jc w:val="left"/>
              <w:rPr>
                <w:rFonts w:ascii="Times New Roman" w:eastAsiaTheme="minorEastAsia" w:hAnsi="Times New Roman"/>
                <w:b/>
                <w:bCs/>
                <w:highlight w:val="yellow"/>
                <w:lang w:val="en-US"/>
              </w:rPr>
            </w:pPr>
            <w:proofErr w:type="spellStart"/>
            <w:r w:rsidRPr="00626656">
              <w:rPr>
                <w:rFonts w:ascii="Times New Roman" w:eastAsiaTheme="minorEastAsia" w:hAnsi="Times New Roman"/>
                <w:i/>
                <w:iCs/>
                <w:highlight w:val="yellow"/>
                <w:lang w:val="en-US"/>
              </w:rPr>
              <w:t>RRCReconfigurationComplete</w:t>
            </w:r>
            <w:proofErr w:type="spellEnd"/>
            <w:r w:rsidRPr="00626656">
              <w:rPr>
                <w:rFonts w:ascii="Times New Roman" w:eastAsiaTheme="minorEastAsia" w:hAnsi="Times New Roman"/>
                <w:highlight w:val="yellow"/>
                <w:lang w:val="en-US"/>
              </w:rPr>
              <w:t xml:space="preserve">, including </w:t>
            </w:r>
            <w:r w:rsidRPr="00626656">
              <w:rPr>
                <w:rFonts w:ascii="Times New Roman" w:eastAsiaTheme="minorEastAsia" w:hAnsi="Times New Roman"/>
                <w:b/>
                <w:bCs/>
                <w:color w:val="FF0000"/>
                <w:highlight w:val="yellow"/>
                <w:lang w:val="en-US"/>
              </w:rPr>
              <w:t>mandatory</w:t>
            </w:r>
            <w:r w:rsidRPr="00626656">
              <w:rPr>
                <w:rFonts w:ascii="Times New Roman" w:eastAsiaTheme="minorEastAsia" w:hAnsi="Times New Roman"/>
                <w:color w:val="FF0000"/>
                <w:highlight w:val="yellow"/>
                <w:lang w:val="en-US"/>
              </w:rPr>
              <w:t xml:space="preserve"> </w:t>
            </w:r>
            <w:r w:rsidRPr="00626656">
              <w:rPr>
                <w:rFonts w:ascii="Times New Roman" w:eastAsiaTheme="minorEastAsia" w:hAnsi="Times New Roman"/>
                <w:highlight w:val="yellow"/>
                <w:lang w:val="en-US"/>
              </w:rPr>
              <w:t>applicability and/or inapplicability report of CSI-</w:t>
            </w:r>
            <w:proofErr w:type="spellStart"/>
            <w:r w:rsidRPr="00626656">
              <w:rPr>
                <w:rFonts w:ascii="Times New Roman" w:eastAsiaTheme="minorEastAsia" w:hAnsi="Times New Roman"/>
                <w:highlight w:val="yellow"/>
                <w:lang w:val="en-US"/>
              </w:rPr>
              <w:t>ReportConfig</w:t>
            </w:r>
            <w:proofErr w:type="spellEnd"/>
          </w:p>
        </w:tc>
        <w:tc>
          <w:tcPr>
            <w:tcW w:w="1967" w:type="dxa"/>
            <w:shd w:val="clear" w:color="auto" w:fill="auto"/>
          </w:tcPr>
          <w:p w14:paraId="24554A26" w14:textId="77777777" w:rsidR="00626656" w:rsidRPr="00490BF7" w:rsidRDefault="00626656" w:rsidP="008966F2">
            <w:pPr>
              <w:jc w:val="left"/>
              <w:rPr>
                <w:rFonts w:ascii="Times New Roman" w:eastAsiaTheme="minorEastAsia" w:hAnsi="Times New Roman"/>
                <w:b/>
                <w:bCs/>
                <w:lang w:val="en-US"/>
              </w:rPr>
            </w:pPr>
            <w:r w:rsidRPr="001F6DD9">
              <w:rPr>
                <w:rFonts w:ascii="Times New Roman" w:eastAsiaTheme="minorEastAsia" w:hAnsi="Times New Roman"/>
                <w:lang w:val="en-US"/>
              </w:rPr>
              <w:t xml:space="preserve">applicability </w:t>
            </w:r>
            <w:r>
              <w:rPr>
                <w:rFonts w:ascii="Times New Roman" w:eastAsiaTheme="minorEastAsia" w:hAnsi="Times New Roman"/>
                <w:lang w:val="en-US"/>
              </w:rPr>
              <w:t>/</w:t>
            </w:r>
            <w:r w:rsidRPr="001F6DD9">
              <w:rPr>
                <w:rFonts w:ascii="Times New Roman" w:eastAsiaTheme="minorEastAsia" w:hAnsi="Times New Roman"/>
                <w:lang w:val="en-US"/>
              </w:rPr>
              <w:t xml:space="preserve"> </w:t>
            </w:r>
            <w:r>
              <w:rPr>
                <w:rFonts w:ascii="Times New Roman" w:eastAsiaTheme="minorEastAsia" w:hAnsi="Times New Roman"/>
                <w:lang w:val="en-US"/>
              </w:rPr>
              <w:t>in</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of </w:t>
            </w:r>
            <w:r w:rsidRPr="008F6FB7">
              <w:rPr>
                <w:rFonts w:ascii="Times New Roman" w:eastAsiaTheme="minorEastAsia" w:hAnsi="Times New Roman"/>
                <w:lang w:val="en-US"/>
              </w:rPr>
              <w:t>CSI-</w:t>
            </w:r>
            <w:proofErr w:type="spellStart"/>
            <w:r w:rsidRPr="008F6FB7">
              <w:rPr>
                <w:rFonts w:ascii="Times New Roman" w:eastAsiaTheme="minorEastAsia" w:hAnsi="Times New Roman"/>
                <w:lang w:val="en-US"/>
              </w:rPr>
              <w:t>ReportConfig</w:t>
            </w:r>
            <w:proofErr w:type="spellEnd"/>
          </w:p>
        </w:tc>
      </w:tr>
      <w:tr w:rsidR="00626656" w14:paraId="48B41A4B" w14:textId="77777777" w:rsidTr="004073FD">
        <w:trPr>
          <w:jc w:val="center"/>
        </w:trPr>
        <w:tc>
          <w:tcPr>
            <w:tcW w:w="1287" w:type="dxa"/>
            <w:vMerge w:val="restart"/>
          </w:tcPr>
          <w:p w14:paraId="65E3A733" w14:textId="6A6316AA" w:rsidR="00626656" w:rsidRPr="00626656" w:rsidRDefault="00626656" w:rsidP="00CB3F91">
            <w:pPr>
              <w:jc w:val="left"/>
              <w:rPr>
                <w:rFonts w:ascii="Times New Roman" w:eastAsiaTheme="minorEastAsia" w:hAnsi="Times New Roman"/>
                <w:b/>
                <w:bCs/>
                <w:lang w:val="en-US" w:eastAsia="zh-CN"/>
              </w:rPr>
            </w:pPr>
            <w:r w:rsidRPr="00626656">
              <w:rPr>
                <w:rFonts w:ascii="Times New Roman" w:eastAsiaTheme="minorEastAsia" w:hAnsi="Times New Roman"/>
                <w:b/>
                <w:bCs/>
                <w:lang w:val="en-US" w:eastAsia="zh-CN"/>
              </w:rPr>
              <w:t>Option</w:t>
            </w:r>
            <w:r w:rsidR="00CB3F91">
              <w:rPr>
                <w:rFonts w:ascii="Times New Roman" w:eastAsiaTheme="minorEastAsia" w:hAnsi="Times New Roman"/>
                <w:b/>
                <w:bCs/>
                <w:lang w:val="en-US" w:eastAsia="zh-CN"/>
              </w:rPr>
              <w:t xml:space="preserve"> </w:t>
            </w:r>
            <w:r w:rsidRPr="00626656">
              <w:rPr>
                <w:rFonts w:ascii="Times New Roman" w:eastAsiaTheme="minorEastAsia" w:hAnsi="Times New Roman"/>
                <w:b/>
                <w:bCs/>
                <w:lang w:val="en-US" w:eastAsia="zh-CN"/>
              </w:rPr>
              <w:t xml:space="preserve">B: </w:t>
            </w:r>
            <w:r w:rsidRPr="00626656">
              <w:rPr>
                <w:rFonts w:ascii="Times New Roman" w:eastAsiaTheme="minorEastAsia" w:hAnsi="Times New Roman" w:hint="eastAsia"/>
                <w:b/>
                <w:bCs/>
                <w:lang w:val="en-US" w:eastAsia="zh-CN"/>
              </w:rPr>
              <w:t>A</w:t>
            </w:r>
            <w:r w:rsidRPr="00626656">
              <w:rPr>
                <w:rFonts w:ascii="Times New Roman" w:eastAsiaTheme="minorEastAsia" w:hAnsi="Times New Roman"/>
                <w:b/>
                <w:bCs/>
                <w:lang w:val="en-US" w:eastAsia="zh-CN"/>
              </w:rPr>
              <w:t>lt-1</w:t>
            </w:r>
          </w:p>
        </w:tc>
        <w:tc>
          <w:tcPr>
            <w:tcW w:w="2961" w:type="dxa"/>
          </w:tcPr>
          <w:p w14:paraId="6C47FAF7" w14:textId="77777777" w:rsidR="00635D56" w:rsidRDefault="00626656" w:rsidP="008966F2">
            <w:pPr>
              <w:jc w:val="left"/>
              <w:rPr>
                <w:rFonts w:ascii="Times New Roman" w:eastAsiaTheme="minorEastAsia" w:hAnsi="Times New Roman"/>
                <w:lang w:val="en-US"/>
              </w:rPr>
            </w:pPr>
            <w:proofErr w:type="spellStart"/>
            <w:r w:rsidRPr="006A09CA">
              <w:rPr>
                <w:rFonts w:ascii="Times New Roman" w:eastAsiaTheme="minorEastAsia" w:hAnsi="Times New Roman"/>
                <w:i/>
                <w:iCs/>
                <w:lang w:val="en-US"/>
              </w:rPr>
              <w:t>RRCReconfiguration</w:t>
            </w:r>
            <w:proofErr w:type="spellEnd"/>
            <w:r w:rsidRPr="001F6DD9">
              <w:rPr>
                <w:rFonts w:ascii="Times New Roman" w:eastAsiaTheme="minorEastAsia" w:hAnsi="Times New Roman"/>
                <w:lang w:val="en-US"/>
              </w:rPr>
              <w:t xml:space="preserve"> including </w:t>
            </w:r>
            <w:r>
              <w:rPr>
                <w:rFonts w:ascii="Times New Roman" w:eastAsiaTheme="minorEastAsia" w:hAnsi="Times New Roman"/>
                <w:lang w:val="en-US"/>
              </w:rPr>
              <w:t xml:space="preserve">(1) </w:t>
            </w:r>
            <w:r w:rsidRPr="001F6DD9">
              <w:rPr>
                <w:rFonts w:ascii="Times New Roman" w:eastAsiaTheme="minorEastAsia" w:hAnsi="Times New Roman"/>
                <w:lang w:val="en-US"/>
              </w:rPr>
              <w:t>inference related parameters</w:t>
            </w:r>
            <w:r w:rsidR="00635D56">
              <w:rPr>
                <w:rFonts w:ascii="Times New Roman" w:eastAsiaTheme="minorEastAsia" w:hAnsi="Times New Roman"/>
                <w:lang w:val="en-US"/>
              </w:rPr>
              <w:t xml:space="preserve"> </w:t>
            </w:r>
            <w:r w:rsidR="00635D56">
              <w:rPr>
                <w:rFonts w:ascii="Times New Roman" w:eastAsiaTheme="minorEastAsia" w:hAnsi="Times New Roman" w:hint="eastAsia"/>
                <w:lang w:val="en-US" w:eastAsia="zh-CN"/>
              </w:rPr>
              <w:t>via</w:t>
            </w:r>
            <w:r w:rsidR="00635D56">
              <w:rPr>
                <w:rFonts w:ascii="Times New Roman" w:eastAsiaTheme="minorEastAsia" w:hAnsi="Times New Roman"/>
                <w:lang w:val="en-US"/>
              </w:rPr>
              <w:t xml:space="preserve"> </w:t>
            </w:r>
            <w:proofErr w:type="spellStart"/>
            <w:proofErr w:type="gramStart"/>
            <w:r w:rsidR="00635D56">
              <w:rPr>
                <w:rFonts w:ascii="Times New Roman" w:eastAsiaTheme="minorEastAsia" w:hAnsi="Times New Roman"/>
                <w:lang w:val="en-US"/>
              </w:rPr>
              <w:t>O</w:t>
            </w:r>
            <w:r w:rsidR="00635D56">
              <w:rPr>
                <w:rFonts w:ascii="Times New Roman" w:eastAsiaTheme="minorEastAsia" w:hAnsi="Times New Roman" w:hint="eastAsia"/>
                <w:lang w:val="en-US" w:eastAsia="zh-CN"/>
              </w:rPr>
              <w:t>ther</w:t>
            </w:r>
            <w:r w:rsidR="00635D56">
              <w:rPr>
                <w:rFonts w:ascii="Times New Roman" w:eastAsiaTheme="minorEastAsia" w:hAnsi="Times New Roman"/>
                <w:lang w:val="en-US"/>
              </w:rPr>
              <w:t>Config</w:t>
            </w:r>
            <w:proofErr w:type="spellEnd"/>
            <w:r>
              <w:rPr>
                <w:rFonts w:ascii="Times New Roman" w:eastAsiaTheme="minorEastAsia" w:hAnsi="Times New Roman"/>
                <w:lang w:val="en-US"/>
              </w:rPr>
              <w:t>;</w:t>
            </w:r>
            <w:proofErr w:type="gramEnd"/>
            <w:r w:rsidRPr="001F6DD9">
              <w:rPr>
                <w:rFonts w:ascii="Times New Roman" w:eastAsiaTheme="minorEastAsia" w:hAnsi="Times New Roman"/>
                <w:lang w:val="en-US"/>
              </w:rPr>
              <w:t xml:space="preserve"> </w:t>
            </w:r>
          </w:p>
          <w:p w14:paraId="591135CE" w14:textId="04F3199F" w:rsidR="00626656" w:rsidRDefault="00626656" w:rsidP="008966F2">
            <w:pPr>
              <w:jc w:val="left"/>
              <w:rPr>
                <w:rFonts w:ascii="Times New Roman" w:eastAsiaTheme="minorEastAsia" w:hAnsi="Times New Roman"/>
                <w:lang w:val="en-US"/>
              </w:rPr>
            </w:pPr>
            <w:r>
              <w:rPr>
                <w:rFonts w:ascii="Times New Roman" w:eastAsiaTheme="minorEastAsia" w:hAnsi="Times New Roman"/>
                <w:lang w:val="en-US"/>
              </w:rPr>
              <w:lastRenderedPageBreak/>
              <w:t xml:space="preserve">(2) UAI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reporting of </w:t>
            </w:r>
            <w:r w:rsidRPr="001F6DD9">
              <w:rPr>
                <w:rFonts w:ascii="Times New Roman" w:eastAsiaTheme="minorEastAsia" w:hAnsi="Times New Roman"/>
                <w:lang w:val="en-US"/>
              </w:rPr>
              <w:t>inference related parameters</w:t>
            </w:r>
            <w:r>
              <w:rPr>
                <w:rFonts w:ascii="Times New Roman" w:eastAsiaTheme="minorEastAsia" w:hAnsi="Times New Roman"/>
                <w:lang w:val="en-US"/>
              </w:rPr>
              <w:t>)</w:t>
            </w:r>
          </w:p>
        </w:tc>
        <w:tc>
          <w:tcPr>
            <w:tcW w:w="2711" w:type="dxa"/>
          </w:tcPr>
          <w:p w14:paraId="044A090A" w14:textId="77777777" w:rsidR="00626656" w:rsidRDefault="00626656" w:rsidP="008966F2">
            <w:pPr>
              <w:jc w:val="left"/>
              <w:rPr>
                <w:rFonts w:ascii="Times New Roman" w:eastAsiaTheme="minorEastAsia" w:hAnsi="Times New Roman"/>
                <w:lang w:val="en-US"/>
              </w:rPr>
            </w:pPr>
            <w:proofErr w:type="spellStart"/>
            <w:r w:rsidRPr="006A09CA">
              <w:rPr>
                <w:rFonts w:ascii="Times New Roman" w:eastAsiaTheme="minorEastAsia" w:hAnsi="Times New Roman"/>
                <w:i/>
                <w:iCs/>
                <w:lang w:val="en-US"/>
              </w:rPr>
              <w:lastRenderedPageBreak/>
              <w:t>RRCReconfigurationComplete</w:t>
            </w:r>
            <w:proofErr w:type="spellEnd"/>
            <w:r w:rsidRPr="001F6DD9">
              <w:rPr>
                <w:rFonts w:ascii="Times New Roman" w:eastAsiaTheme="minorEastAsia" w:hAnsi="Times New Roman"/>
                <w:lang w:val="en-US"/>
              </w:rPr>
              <w:t xml:space="preserve"> including applicability and/or </w:t>
            </w:r>
            <w:r w:rsidRPr="001F6DD9">
              <w:rPr>
                <w:rFonts w:ascii="Times New Roman" w:eastAsiaTheme="minorEastAsia" w:hAnsi="Times New Roman"/>
                <w:lang w:val="en-US"/>
              </w:rPr>
              <w:lastRenderedPageBreak/>
              <w:t>inapplicability</w:t>
            </w:r>
            <w:r>
              <w:rPr>
                <w:rFonts w:ascii="Times New Roman" w:eastAsiaTheme="minorEastAsia" w:hAnsi="Times New Roman"/>
                <w:lang w:val="en-US"/>
              </w:rPr>
              <w:t xml:space="preserve"> for </w:t>
            </w:r>
            <w:r w:rsidRPr="001F6DD9">
              <w:rPr>
                <w:rFonts w:ascii="Times New Roman" w:eastAsiaTheme="minorEastAsia" w:hAnsi="Times New Roman"/>
                <w:lang w:val="en-US"/>
              </w:rPr>
              <w:t>inference related parameters</w:t>
            </w:r>
          </w:p>
        </w:tc>
        <w:tc>
          <w:tcPr>
            <w:tcW w:w="1967" w:type="dxa"/>
            <w:vMerge w:val="restart"/>
          </w:tcPr>
          <w:p w14:paraId="27497902" w14:textId="77777777" w:rsidR="00626656" w:rsidRDefault="00626656" w:rsidP="00DE2E11">
            <w:pPr>
              <w:jc w:val="left"/>
              <w:rPr>
                <w:rFonts w:ascii="Times New Roman" w:eastAsiaTheme="minorEastAsia" w:hAnsi="Times New Roman"/>
                <w:lang w:val="en-US"/>
              </w:rPr>
            </w:pPr>
            <w:r w:rsidRPr="001F6DD9">
              <w:rPr>
                <w:rFonts w:ascii="Times New Roman" w:eastAsiaTheme="minorEastAsia" w:hAnsi="Times New Roman"/>
                <w:lang w:val="en-US"/>
              </w:rPr>
              <w:lastRenderedPageBreak/>
              <w:t xml:space="preserve">applicability </w:t>
            </w:r>
            <w:r>
              <w:rPr>
                <w:rFonts w:ascii="Times New Roman" w:eastAsiaTheme="minorEastAsia" w:hAnsi="Times New Roman"/>
                <w:lang w:val="en-US"/>
              </w:rPr>
              <w:t>/</w:t>
            </w:r>
            <w:r w:rsidRPr="001F6DD9">
              <w:rPr>
                <w:rFonts w:ascii="Times New Roman" w:eastAsiaTheme="minorEastAsia" w:hAnsi="Times New Roman"/>
                <w:lang w:val="en-US"/>
              </w:rPr>
              <w:t xml:space="preserve"> </w:t>
            </w:r>
            <w:r>
              <w:rPr>
                <w:rFonts w:ascii="Times New Roman" w:eastAsiaTheme="minorEastAsia" w:hAnsi="Times New Roman"/>
                <w:lang w:val="en-US"/>
              </w:rPr>
              <w:t>in</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of </w:t>
            </w:r>
            <w:r w:rsidRPr="001F6DD9">
              <w:rPr>
                <w:rFonts w:ascii="Times New Roman" w:eastAsiaTheme="minorEastAsia" w:hAnsi="Times New Roman"/>
                <w:lang w:val="en-US"/>
              </w:rPr>
              <w:lastRenderedPageBreak/>
              <w:t>inference related parameters</w:t>
            </w:r>
          </w:p>
        </w:tc>
      </w:tr>
      <w:tr w:rsidR="00626656" w14:paraId="3C0A30AC" w14:textId="77777777" w:rsidTr="004073FD">
        <w:trPr>
          <w:jc w:val="center"/>
        </w:trPr>
        <w:tc>
          <w:tcPr>
            <w:tcW w:w="1287" w:type="dxa"/>
            <w:vMerge/>
          </w:tcPr>
          <w:p w14:paraId="40617D8C" w14:textId="77777777" w:rsidR="00626656" w:rsidRDefault="00626656" w:rsidP="00CB3F91">
            <w:pPr>
              <w:jc w:val="left"/>
              <w:rPr>
                <w:rFonts w:ascii="Times New Roman" w:eastAsiaTheme="minorEastAsia" w:hAnsi="Times New Roman"/>
                <w:lang w:val="en-US"/>
              </w:rPr>
            </w:pPr>
          </w:p>
        </w:tc>
        <w:tc>
          <w:tcPr>
            <w:tcW w:w="2961" w:type="dxa"/>
          </w:tcPr>
          <w:p w14:paraId="43ACB9FC" w14:textId="3B758174" w:rsidR="00626656" w:rsidRDefault="00626656" w:rsidP="008966F2">
            <w:pPr>
              <w:jc w:val="left"/>
              <w:rPr>
                <w:rFonts w:ascii="Times New Roman" w:eastAsiaTheme="minorEastAsia" w:hAnsi="Times New Roman"/>
                <w:lang w:val="en-US"/>
              </w:rPr>
            </w:pPr>
            <w:proofErr w:type="spellStart"/>
            <w:r w:rsidRPr="006A09CA">
              <w:rPr>
                <w:rFonts w:ascii="Times New Roman" w:eastAsiaTheme="minorEastAsia" w:hAnsi="Times New Roman"/>
                <w:i/>
                <w:iCs/>
                <w:lang w:val="en-US"/>
              </w:rPr>
              <w:t>RRCReconfiguration</w:t>
            </w:r>
            <w:proofErr w:type="spellEnd"/>
            <w:r w:rsidRPr="006A09CA">
              <w:rPr>
                <w:rFonts w:ascii="Times New Roman" w:eastAsiaTheme="minorEastAsia" w:hAnsi="Times New Roman"/>
                <w:lang w:val="en-US"/>
              </w:rPr>
              <w:t xml:space="preserve"> including </w:t>
            </w:r>
            <w:r>
              <w:rPr>
                <w:rFonts w:ascii="Times New Roman" w:eastAsiaTheme="minorEastAsia" w:hAnsi="Times New Roman"/>
                <w:lang w:val="en-US"/>
              </w:rPr>
              <w:t xml:space="preserve">(1) </w:t>
            </w:r>
            <w:r w:rsidRPr="006A09CA">
              <w:rPr>
                <w:rFonts w:ascii="Times New Roman" w:eastAsiaTheme="minorEastAsia" w:hAnsi="Times New Roman"/>
                <w:lang w:val="en-US"/>
              </w:rPr>
              <w:t>full inference configuration(s)</w:t>
            </w:r>
            <w:r w:rsidR="00635D56">
              <w:rPr>
                <w:rFonts w:ascii="Times New Roman" w:eastAsiaTheme="minorEastAsia" w:hAnsi="Times New Roman"/>
                <w:lang w:val="en-US"/>
              </w:rPr>
              <w:t xml:space="preserve"> via </w:t>
            </w:r>
            <w:r w:rsidR="00635D56" w:rsidRPr="00635D56">
              <w:rPr>
                <w:rFonts w:ascii="Times New Roman" w:eastAsiaTheme="minorEastAsia" w:hAnsi="Times New Roman"/>
                <w:lang w:val="en-US"/>
              </w:rPr>
              <w:t>CSI-</w:t>
            </w:r>
            <w:proofErr w:type="spellStart"/>
            <w:r w:rsidR="00635D56" w:rsidRPr="00635D56">
              <w:rPr>
                <w:rFonts w:ascii="Times New Roman" w:eastAsiaTheme="minorEastAsia" w:hAnsi="Times New Roman"/>
                <w:lang w:val="en-US"/>
              </w:rPr>
              <w:t>ReportConfig</w:t>
            </w:r>
            <w:proofErr w:type="spellEnd"/>
          </w:p>
        </w:tc>
        <w:tc>
          <w:tcPr>
            <w:tcW w:w="2711" w:type="dxa"/>
          </w:tcPr>
          <w:p w14:paraId="5467D9E1" w14:textId="77777777" w:rsidR="00626656" w:rsidRDefault="00626656" w:rsidP="008966F2">
            <w:pPr>
              <w:jc w:val="left"/>
              <w:rPr>
                <w:rFonts w:ascii="Times New Roman" w:eastAsiaTheme="minorEastAsia" w:hAnsi="Times New Roman"/>
                <w:lang w:val="en-US"/>
              </w:rPr>
            </w:pPr>
            <w:proofErr w:type="spellStart"/>
            <w:r w:rsidRPr="004556AD">
              <w:rPr>
                <w:rFonts w:ascii="Times New Roman" w:eastAsiaTheme="minorEastAsia" w:hAnsi="Times New Roman"/>
                <w:i/>
                <w:iCs/>
                <w:lang w:val="en-US"/>
              </w:rPr>
              <w:t>RRCReconfigurationComplete</w:t>
            </w:r>
            <w:proofErr w:type="spellEnd"/>
            <w:r>
              <w:rPr>
                <w:rFonts w:ascii="Times New Roman" w:eastAsiaTheme="minorEastAsia" w:hAnsi="Times New Roman"/>
                <w:lang w:val="en-US"/>
              </w:rPr>
              <w:t xml:space="preserve">, </w:t>
            </w:r>
            <w:r w:rsidRPr="008F6FB7">
              <w:rPr>
                <w:rFonts w:ascii="Times New Roman" w:eastAsiaTheme="minorEastAsia" w:hAnsi="Times New Roman"/>
                <w:lang w:val="en-US"/>
              </w:rPr>
              <w:t xml:space="preserve">including </w:t>
            </w:r>
            <w:r>
              <w:rPr>
                <w:rFonts w:ascii="Times New Roman" w:eastAsiaTheme="minorEastAsia" w:hAnsi="Times New Roman"/>
                <w:lang w:val="en-US"/>
              </w:rPr>
              <w:t xml:space="preserve">optional </w:t>
            </w:r>
            <w:r w:rsidRPr="008F6FB7">
              <w:rPr>
                <w:rFonts w:ascii="Times New Roman" w:eastAsiaTheme="minorEastAsia" w:hAnsi="Times New Roman"/>
                <w:lang w:val="en-US"/>
              </w:rPr>
              <w:t>applicability and/or inapplicability</w:t>
            </w:r>
            <w:r>
              <w:rPr>
                <w:rFonts w:ascii="Times New Roman" w:eastAsiaTheme="minorEastAsia" w:hAnsi="Times New Roman"/>
                <w:lang w:val="en-US"/>
              </w:rPr>
              <w:t xml:space="preserve"> report</w:t>
            </w:r>
            <w:r w:rsidRPr="008F6FB7">
              <w:rPr>
                <w:rFonts w:ascii="Times New Roman" w:eastAsiaTheme="minorEastAsia" w:hAnsi="Times New Roman"/>
                <w:lang w:val="en-US"/>
              </w:rPr>
              <w:t xml:space="preserve"> </w:t>
            </w:r>
            <w:r>
              <w:rPr>
                <w:rFonts w:ascii="Times New Roman" w:eastAsiaTheme="minorEastAsia" w:hAnsi="Times New Roman"/>
                <w:lang w:val="en-US"/>
              </w:rPr>
              <w:t>of</w:t>
            </w:r>
            <w:r w:rsidRPr="008F6FB7">
              <w:rPr>
                <w:rFonts w:ascii="Times New Roman" w:eastAsiaTheme="minorEastAsia" w:hAnsi="Times New Roman"/>
                <w:lang w:val="en-US"/>
              </w:rPr>
              <w:t xml:space="preserve"> CSI-</w:t>
            </w:r>
            <w:proofErr w:type="spellStart"/>
            <w:r w:rsidRPr="008F6FB7">
              <w:rPr>
                <w:rFonts w:ascii="Times New Roman" w:eastAsiaTheme="minorEastAsia" w:hAnsi="Times New Roman"/>
                <w:lang w:val="en-US"/>
              </w:rPr>
              <w:t>ReportConfig</w:t>
            </w:r>
            <w:proofErr w:type="spellEnd"/>
          </w:p>
        </w:tc>
        <w:tc>
          <w:tcPr>
            <w:tcW w:w="1967" w:type="dxa"/>
            <w:vMerge/>
          </w:tcPr>
          <w:p w14:paraId="2F1E64B5" w14:textId="77777777" w:rsidR="00626656" w:rsidRDefault="00626656" w:rsidP="00DE2E11">
            <w:pPr>
              <w:jc w:val="left"/>
              <w:rPr>
                <w:rFonts w:ascii="Times New Roman" w:eastAsiaTheme="minorEastAsia" w:hAnsi="Times New Roman"/>
                <w:lang w:val="en-US"/>
              </w:rPr>
            </w:pPr>
          </w:p>
        </w:tc>
      </w:tr>
      <w:tr w:rsidR="00626656" w14:paraId="45DAB0AC" w14:textId="77777777" w:rsidTr="004073FD">
        <w:trPr>
          <w:jc w:val="center"/>
        </w:trPr>
        <w:tc>
          <w:tcPr>
            <w:tcW w:w="1287" w:type="dxa"/>
            <w:vMerge w:val="restart"/>
          </w:tcPr>
          <w:p w14:paraId="6DFA03CF" w14:textId="766961B4" w:rsidR="00626656" w:rsidRDefault="00626656" w:rsidP="00CB3F91">
            <w:pPr>
              <w:jc w:val="left"/>
              <w:rPr>
                <w:rFonts w:ascii="Times New Roman" w:eastAsiaTheme="minorEastAsia" w:hAnsi="Times New Roman"/>
                <w:lang w:val="en-US" w:eastAsia="zh-CN"/>
              </w:rPr>
            </w:pPr>
            <w:r w:rsidRPr="00626656">
              <w:rPr>
                <w:rFonts w:ascii="Times New Roman" w:eastAsiaTheme="minorEastAsia" w:hAnsi="Times New Roman"/>
                <w:b/>
                <w:bCs/>
                <w:lang w:val="en-US" w:eastAsia="zh-CN"/>
              </w:rPr>
              <w:t>Option</w:t>
            </w:r>
            <w:r w:rsidR="00CB3F91">
              <w:rPr>
                <w:rFonts w:ascii="Times New Roman" w:eastAsiaTheme="minorEastAsia" w:hAnsi="Times New Roman"/>
                <w:b/>
                <w:bCs/>
                <w:lang w:val="en-US" w:eastAsia="zh-CN"/>
              </w:rPr>
              <w:t xml:space="preserve"> </w:t>
            </w:r>
            <w:r w:rsidRPr="00626656">
              <w:rPr>
                <w:rFonts w:ascii="Times New Roman" w:eastAsiaTheme="minorEastAsia" w:hAnsi="Times New Roman"/>
                <w:b/>
                <w:bCs/>
                <w:lang w:val="en-US" w:eastAsia="zh-CN"/>
              </w:rPr>
              <w:t xml:space="preserve">B: </w:t>
            </w:r>
            <w:r w:rsidRPr="00626656">
              <w:rPr>
                <w:rFonts w:ascii="Times New Roman" w:eastAsiaTheme="minorEastAsia" w:hAnsi="Times New Roman" w:hint="eastAsia"/>
                <w:b/>
                <w:bCs/>
                <w:lang w:val="en-US" w:eastAsia="zh-CN"/>
              </w:rPr>
              <w:t>A</w:t>
            </w:r>
            <w:r w:rsidRPr="00626656">
              <w:rPr>
                <w:rFonts w:ascii="Times New Roman" w:eastAsiaTheme="minorEastAsia" w:hAnsi="Times New Roman"/>
                <w:b/>
                <w:bCs/>
                <w:lang w:val="en-US" w:eastAsia="zh-CN"/>
              </w:rPr>
              <w:t>lt-</w:t>
            </w:r>
            <w:r>
              <w:rPr>
                <w:rFonts w:ascii="Times New Roman" w:eastAsiaTheme="minorEastAsia" w:hAnsi="Times New Roman"/>
                <w:b/>
                <w:bCs/>
                <w:lang w:val="en-US" w:eastAsia="zh-CN"/>
              </w:rPr>
              <w:t>2</w:t>
            </w:r>
          </w:p>
        </w:tc>
        <w:tc>
          <w:tcPr>
            <w:tcW w:w="2961" w:type="dxa"/>
          </w:tcPr>
          <w:p w14:paraId="2A369161" w14:textId="77777777" w:rsidR="00626656" w:rsidRPr="006A09CA" w:rsidRDefault="00626656" w:rsidP="008966F2">
            <w:pPr>
              <w:jc w:val="left"/>
              <w:rPr>
                <w:rFonts w:ascii="Times New Roman" w:eastAsiaTheme="minorEastAsia" w:hAnsi="Times New Roman"/>
                <w:i/>
                <w:iCs/>
                <w:lang w:val="en-US" w:eastAsia="zh-CN"/>
              </w:rPr>
            </w:pPr>
            <w:proofErr w:type="spellStart"/>
            <w:r w:rsidRPr="006A09CA">
              <w:rPr>
                <w:rFonts w:ascii="Times New Roman" w:eastAsiaTheme="minorEastAsia" w:hAnsi="Times New Roman"/>
                <w:i/>
                <w:iCs/>
                <w:lang w:val="en-US"/>
              </w:rPr>
              <w:t>RRCReconfiguration</w:t>
            </w:r>
            <w:proofErr w:type="spellEnd"/>
            <w:r w:rsidRPr="001F6DD9">
              <w:rPr>
                <w:rFonts w:ascii="Times New Roman" w:eastAsiaTheme="minorEastAsia" w:hAnsi="Times New Roman"/>
                <w:lang w:val="en-US"/>
              </w:rPr>
              <w:t xml:space="preserve"> including </w:t>
            </w:r>
            <w:r>
              <w:rPr>
                <w:rFonts w:ascii="Times New Roman" w:eastAsiaTheme="minorEastAsia" w:hAnsi="Times New Roman"/>
                <w:lang w:val="en-US"/>
              </w:rPr>
              <w:t xml:space="preserve">(1) </w:t>
            </w:r>
            <w:r w:rsidRPr="001F6DD9">
              <w:rPr>
                <w:rFonts w:ascii="Times New Roman" w:eastAsiaTheme="minorEastAsia" w:hAnsi="Times New Roman"/>
                <w:lang w:val="en-US"/>
              </w:rPr>
              <w:t>inference related parameters</w:t>
            </w:r>
            <w:r>
              <w:rPr>
                <w:rFonts w:ascii="Times New Roman" w:eastAsiaTheme="minorEastAsia" w:hAnsi="Times New Roman"/>
                <w:lang w:val="en-US"/>
              </w:rPr>
              <w:t>,</w:t>
            </w:r>
            <w:r w:rsidRPr="001F6DD9">
              <w:rPr>
                <w:rFonts w:ascii="Times New Roman" w:eastAsiaTheme="minorEastAsia" w:hAnsi="Times New Roman"/>
                <w:lang w:val="en-US"/>
              </w:rPr>
              <w:t xml:space="preserve"> </w:t>
            </w:r>
            <w:r>
              <w:rPr>
                <w:rFonts w:ascii="Times New Roman" w:eastAsiaTheme="minorEastAsia" w:hAnsi="Times New Roman"/>
                <w:lang w:val="en-US"/>
              </w:rPr>
              <w:t xml:space="preserve">(2) UAI report configuration (for subsequent </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report of </w:t>
            </w:r>
            <w:r w:rsidRPr="001F6DD9">
              <w:rPr>
                <w:rFonts w:ascii="Times New Roman" w:eastAsiaTheme="minorEastAsia" w:hAnsi="Times New Roman"/>
                <w:lang w:val="en-US"/>
              </w:rPr>
              <w:t>inference related parameters</w:t>
            </w:r>
            <w:r>
              <w:rPr>
                <w:rFonts w:ascii="Times New Roman" w:eastAsiaTheme="minorEastAsia" w:hAnsi="Times New Roman"/>
                <w:lang w:val="en-US"/>
              </w:rPr>
              <w:t>)</w:t>
            </w:r>
          </w:p>
        </w:tc>
        <w:tc>
          <w:tcPr>
            <w:tcW w:w="2711" w:type="dxa"/>
          </w:tcPr>
          <w:p w14:paraId="0A73F33C" w14:textId="77777777" w:rsidR="00626656" w:rsidRDefault="00626656" w:rsidP="008966F2">
            <w:pPr>
              <w:jc w:val="left"/>
              <w:rPr>
                <w:rFonts w:ascii="Times New Roman" w:eastAsiaTheme="minorEastAsia" w:hAnsi="Times New Roman"/>
                <w:lang w:val="en-US"/>
              </w:rPr>
            </w:pPr>
            <w:proofErr w:type="spellStart"/>
            <w:r w:rsidRPr="006A09CA">
              <w:rPr>
                <w:rFonts w:ascii="Times New Roman" w:eastAsiaTheme="minorEastAsia" w:hAnsi="Times New Roman"/>
                <w:i/>
                <w:iCs/>
                <w:lang w:val="en-US"/>
              </w:rPr>
              <w:t>RRCReconfigurationComplete</w:t>
            </w:r>
            <w:proofErr w:type="spellEnd"/>
            <w:r w:rsidRPr="001F6DD9">
              <w:rPr>
                <w:rFonts w:ascii="Times New Roman" w:eastAsiaTheme="minorEastAsia" w:hAnsi="Times New Roman"/>
                <w:lang w:val="en-US"/>
              </w:rPr>
              <w:t xml:space="preserve"> including applicability and/or inapplicability</w:t>
            </w:r>
            <w:r>
              <w:rPr>
                <w:rFonts w:ascii="Times New Roman" w:eastAsiaTheme="minorEastAsia" w:hAnsi="Times New Roman"/>
                <w:lang w:val="en-US"/>
              </w:rPr>
              <w:t xml:space="preserve"> for </w:t>
            </w:r>
            <w:r w:rsidRPr="001F6DD9">
              <w:rPr>
                <w:rFonts w:ascii="Times New Roman" w:eastAsiaTheme="minorEastAsia" w:hAnsi="Times New Roman"/>
                <w:lang w:val="en-US"/>
              </w:rPr>
              <w:t>inference related parameters</w:t>
            </w:r>
          </w:p>
        </w:tc>
        <w:tc>
          <w:tcPr>
            <w:tcW w:w="1967" w:type="dxa"/>
            <w:vMerge w:val="restart"/>
          </w:tcPr>
          <w:p w14:paraId="1D46F2BB" w14:textId="77777777" w:rsidR="00626656" w:rsidRDefault="00626656" w:rsidP="00DE2E11">
            <w:pPr>
              <w:jc w:val="left"/>
              <w:rPr>
                <w:rFonts w:ascii="Times New Roman" w:eastAsiaTheme="minorEastAsia" w:hAnsi="Times New Roman"/>
                <w:lang w:val="en-US"/>
              </w:rPr>
            </w:pPr>
            <w:r w:rsidRPr="001F6DD9">
              <w:rPr>
                <w:rFonts w:ascii="Times New Roman" w:eastAsiaTheme="minorEastAsia" w:hAnsi="Times New Roman"/>
                <w:lang w:val="en-US"/>
              </w:rPr>
              <w:t xml:space="preserve">applicability </w:t>
            </w:r>
            <w:r>
              <w:rPr>
                <w:rFonts w:ascii="Times New Roman" w:eastAsiaTheme="minorEastAsia" w:hAnsi="Times New Roman"/>
                <w:lang w:val="en-US"/>
              </w:rPr>
              <w:t>/</w:t>
            </w:r>
            <w:r w:rsidRPr="001F6DD9">
              <w:rPr>
                <w:rFonts w:ascii="Times New Roman" w:eastAsiaTheme="minorEastAsia" w:hAnsi="Times New Roman"/>
                <w:lang w:val="en-US"/>
              </w:rPr>
              <w:t xml:space="preserve"> </w:t>
            </w:r>
            <w:r>
              <w:rPr>
                <w:rFonts w:ascii="Times New Roman" w:eastAsiaTheme="minorEastAsia" w:hAnsi="Times New Roman"/>
                <w:lang w:val="en-US"/>
              </w:rPr>
              <w:t>in</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of </w:t>
            </w:r>
            <w:r w:rsidRPr="001F6DD9">
              <w:rPr>
                <w:rFonts w:ascii="Times New Roman" w:eastAsiaTheme="minorEastAsia" w:hAnsi="Times New Roman"/>
                <w:lang w:val="en-US"/>
              </w:rPr>
              <w:t>inference related parameters</w:t>
            </w:r>
            <w:r>
              <w:rPr>
                <w:rFonts w:ascii="Times New Roman" w:eastAsiaTheme="minorEastAsia" w:hAnsi="Times New Roman"/>
                <w:lang w:val="en-US"/>
              </w:rPr>
              <w:t xml:space="preserve"> and </w:t>
            </w:r>
            <w:r w:rsidRPr="008F6FB7">
              <w:rPr>
                <w:rFonts w:ascii="Times New Roman" w:eastAsiaTheme="minorEastAsia" w:hAnsi="Times New Roman"/>
                <w:lang w:val="en-US"/>
              </w:rPr>
              <w:t>CSI-</w:t>
            </w:r>
            <w:proofErr w:type="spellStart"/>
            <w:r w:rsidRPr="008F6FB7">
              <w:rPr>
                <w:rFonts w:ascii="Times New Roman" w:eastAsiaTheme="minorEastAsia" w:hAnsi="Times New Roman"/>
                <w:lang w:val="en-US"/>
              </w:rPr>
              <w:t>ReportConfig</w:t>
            </w:r>
            <w:proofErr w:type="spellEnd"/>
          </w:p>
        </w:tc>
      </w:tr>
      <w:tr w:rsidR="00626656" w14:paraId="5470C93E" w14:textId="77777777" w:rsidTr="004073FD">
        <w:trPr>
          <w:jc w:val="center"/>
        </w:trPr>
        <w:tc>
          <w:tcPr>
            <w:tcW w:w="1287" w:type="dxa"/>
            <w:vMerge/>
          </w:tcPr>
          <w:p w14:paraId="71B88DEC" w14:textId="77777777" w:rsidR="00626656" w:rsidRDefault="00626656" w:rsidP="00CB3F91">
            <w:pPr>
              <w:jc w:val="left"/>
              <w:rPr>
                <w:rFonts w:ascii="Times New Roman" w:eastAsiaTheme="minorEastAsia" w:hAnsi="Times New Roman"/>
                <w:lang w:val="en-US"/>
              </w:rPr>
            </w:pPr>
          </w:p>
        </w:tc>
        <w:tc>
          <w:tcPr>
            <w:tcW w:w="2961" w:type="dxa"/>
          </w:tcPr>
          <w:p w14:paraId="666AE8B0" w14:textId="4F3A8F88" w:rsidR="00626656" w:rsidRPr="00626656" w:rsidRDefault="00626656" w:rsidP="008966F2">
            <w:pPr>
              <w:jc w:val="left"/>
              <w:rPr>
                <w:rFonts w:ascii="Times New Roman" w:eastAsiaTheme="minorEastAsia" w:hAnsi="Times New Roman"/>
                <w:i/>
                <w:iCs/>
                <w:highlight w:val="yellow"/>
                <w:lang w:val="en-US"/>
              </w:rPr>
            </w:pPr>
            <w:proofErr w:type="spellStart"/>
            <w:r w:rsidRPr="00626656">
              <w:rPr>
                <w:rFonts w:ascii="Times New Roman" w:eastAsiaTheme="minorEastAsia" w:hAnsi="Times New Roman"/>
                <w:i/>
                <w:iCs/>
                <w:highlight w:val="yellow"/>
                <w:lang w:val="en-US"/>
              </w:rPr>
              <w:t>RRCReconfiguration</w:t>
            </w:r>
            <w:proofErr w:type="spellEnd"/>
            <w:r w:rsidRPr="00626656">
              <w:rPr>
                <w:rFonts w:ascii="Times New Roman" w:eastAsiaTheme="minorEastAsia" w:hAnsi="Times New Roman"/>
                <w:highlight w:val="yellow"/>
                <w:lang w:val="en-US"/>
              </w:rPr>
              <w:t xml:space="preserve"> including (1) full inference configuration(s)</w:t>
            </w:r>
            <w:r>
              <w:rPr>
                <w:rFonts w:ascii="Times New Roman" w:eastAsiaTheme="minorEastAsia" w:hAnsi="Times New Roman"/>
                <w:highlight w:val="yellow"/>
                <w:lang w:val="en-US"/>
              </w:rPr>
              <w:t>,</w:t>
            </w:r>
            <w:r w:rsidRPr="00626656">
              <w:rPr>
                <w:rFonts w:ascii="Times New Roman" w:eastAsiaTheme="minorEastAsia" w:hAnsi="Times New Roman"/>
                <w:highlight w:val="yellow"/>
                <w:lang w:val="en-US"/>
              </w:rPr>
              <w:t xml:space="preserve"> (2) UAI report configuration (for subsequent applicability report of CSI-</w:t>
            </w:r>
            <w:proofErr w:type="spellStart"/>
            <w:r w:rsidRPr="00626656">
              <w:rPr>
                <w:rFonts w:ascii="Times New Roman" w:eastAsiaTheme="minorEastAsia" w:hAnsi="Times New Roman"/>
                <w:highlight w:val="yellow"/>
                <w:lang w:val="en-US"/>
              </w:rPr>
              <w:t>ReportConfig</w:t>
            </w:r>
            <w:proofErr w:type="spellEnd"/>
            <w:r w:rsidRPr="00626656">
              <w:rPr>
                <w:rFonts w:ascii="Times New Roman" w:eastAsiaTheme="minorEastAsia" w:hAnsi="Times New Roman"/>
                <w:highlight w:val="yellow"/>
                <w:lang w:val="en-US"/>
              </w:rPr>
              <w:t>)</w:t>
            </w:r>
          </w:p>
        </w:tc>
        <w:tc>
          <w:tcPr>
            <w:tcW w:w="2711" w:type="dxa"/>
          </w:tcPr>
          <w:p w14:paraId="2E6D9E7A" w14:textId="77777777" w:rsidR="00626656" w:rsidRPr="00626656" w:rsidRDefault="00626656" w:rsidP="008966F2">
            <w:pPr>
              <w:jc w:val="left"/>
              <w:rPr>
                <w:rFonts w:ascii="Times New Roman" w:eastAsiaTheme="minorEastAsia" w:hAnsi="Times New Roman"/>
                <w:highlight w:val="yellow"/>
                <w:lang w:val="en-US"/>
              </w:rPr>
            </w:pPr>
            <w:proofErr w:type="spellStart"/>
            <w:r w:rsidRPr="00626656">
              <w:rPr>
                <w:rFonts w:ascii="Times New Roman" w:eastAsiaTheme="minorEastAsia" w:hAnsi="Times New Roman"/>
                <w:i/>
                <w:iCs/>
                <w:highlight w:val="yellow"/>
                <w:lang w:val="en-US"/>
              </w:rPr>
              <w:t>RRCReconfigurationComplete</w:t>
            </w:r>
            <w:proofErr w:type="spellEnd"/>
            <w:r w:rsidRPr="00626656">
              <w:rPr>
                <w:rFonts w:ascii="Times New Roman" w:eastAsiaTheme="minorEastAsia" w:hAnsi="Times New Roman"/>
                <w:highlight w:val="yellow"/>
                <w:lang w:val="en-US"/>
              </w:rPr>
              <w:t xml:space="preserve">, including </w:t>
            </w:r>
            <w:r w:rsidRPr="00626656">
              <w:rPr>
                <w:rFonts w:ascii="Times New Roman" w:eastAsiaTheme="minorEastAsia" w:hAnsi="Times New Roman"/>
                <w:b/>
                <w:bCs/>
                <w:color w:val="FF0000"/>
                <w:highlight w:val="yellow"/>
                <w:lang w:val="en-US"/>
              </w:rPr>
              <w:t>optional</w:t>
            </w:r>
            <w:r w:rsidRPr="00626656">
              <w:rPr>
                <w:rFonts w:ascii="Times New Roman" w:eastAsiaTheme="minorEastAsia" w:hAnsi="Times New Roman"/>
                <w:color w:val="FF0000"/>
                <w:highlight w:val="yellow"/>
                <w:lang w:val="en-US"/>
              </w:rPr>
              <w:t xml:space="preserve"> </w:t>
            </w:r>
            <w:r w:rsidRPr="00626656">
              <w:rPr>
                <w:rFonts w:ascii="Times New Roman" w:eastAsiaTheme="minorEastAsia" w:hAnsi="Times New Roman"/>
                <w:highlight w:val="yellow"/>
                <w:lang w:val="en-US"/>
              </w:rPr>
              <w:t>applicability and/or inapplicability report of CSI-</w:t>
            </w:r>
            <w:proofErr w:type="spellStart"/>
            <w:r w:rsidRPr="00626656">
              <w:rPr>
                <w:rFonts w:ascii="Times New Roman" w:eastAsiaTheme="minorEastAsia" w:hAnsi="Times New Roman"/>
                <w:highlight w:val="yellow"/>
                <w:lang w:val="en-US"/>
              </w:rPr>
              <w:t>ReportConfig</w:t>
            </w:r>
            <w:proofErr w:type="spellEnd"/>
          </w:p>
        </w:tc>
        <w:tc>
          <w:tcPr>
            <w:tcW w:w="1967" w:type="dxa"/>
            <w:vMerge/>
          </w:tcPr>
          <w:p w14:paraId="3E656F6F" w14:textId="77777777" w:rsidR="00626656" w:rsidRDefault="00626656" w:rsidP="00DE2E11">
            <w:pPr>
              <w:jc w:val="left"/>
              <w:rPr>
                <w:rFonts w:ascii="Times New Roman" w:eastAsiaTheme="minorEastAsia" w:hAnsi="Times New Roman"/>
                <w:lang w:val="en-US"/>
              </w:rPr>
            </w:pPr>
          </w:p>
        </w:tc>
      </w:tr>
      <w:tr w:rsidR="00626656" w14:paraId="3C48C4EE" w14:textId="77777777" w:rsidTr="004073FD">
        <w:trPr>
          <w:jc w:val="center"/>
        </w:trPr>
        <w:tc>
          <w:tcPr>
            <w:tcW w:w="1287" w:type="dxa"/>
            <w:vMerge w:val="restart"/>
          </w:tcPr>
          <w:p w14:paraId="05E53A26" w14:textId="43D63073" w:rsidR="00626656" w:rsidRDefault="00626656" w:rsidP="00CB3F91">
            <w:pPr>
              <w:jc w:val="left"/>
              <w:rPr>
                <w:rFonts w:ascii="Times New Roman" w:eastAsiaTheme="minorEastAsia" w:hAnsi="Times New Roman"/>
                <w:lang w:val="en-US"/>
              </w:rPr>
            </w:pPr>
            <w:r w:rsidRPr="00626656">
              <w:rPr>
                <w:rFonts w:ascii="Times New Roman" w:eastAsiaTheme="minorEastAsia" w:hAnsi="Times New Roman"/>
                <w:b/>
                <w:bCs/>
                <w:lang w:val="en-US" w:eastAsia="zh-CN"/>
              </w:rPr>
              <w:t>Option</w:t>
            </w:r>
            <w:r w:rsidR="00CB3F91">
              <w:rPr>
                <w:rFonts w:ascii="Times New Roman" w:eastAsiaTheme="minorEastAsia" w:hAnsi="Times New Roman"/>
                <w:b/>
                <w:bCs/>
                <w:lang w:val="en-US" w:eastAsia="zh-CN"/>
              </w:rPr>
              <w:t xml:space="preserve"> </w:t>
            </w:r>
            <w:r w:rsidRPr="00626656">
              <w:rPr>
                <w:rFonts w:ascii="Times New Roman" w:eastAsiaTheme="minorEastAsia" w:hAnsi="Times New Roman"/>
                <w:b/>
                <w:bCs/>
                <w:lang w:val="en-US" w:eastAsia="zh-CN"/>
              </w:rPr>
              <w:t xml:space="preserve">B: </w:t>
            </w:r>
            <w:r w:rsidRPr="00626656">
              <w:rPr>
                <w:rFonts w:ascii="Times New Roman" w:eastAsiaTheme="minorEastAsia" w:hAnsi="Times New Roman" w:hint="eastAsia"/>
                <w:b/>
                <w:bCs/>
                <w:lang w:val="en-US" w:eastAsia="zh-CN"/>
              </w:rPr>
              <w:t>A</w:t>
            </w:r>
            <w:r w:rsidRPr="00626656">
              <w:rPr>
                <w:rFonts w:ascii="Times New Roman" w:eastAsiaTheme="minorEastAsia" w:hAnsi="Times New Roman"/>
                <w:b/>
                <w:bCs/>
                <w:lang w:val="en-US" w:eastAsia="zh-CN"/>
              </w:rPr>
              <w:t>lt-</w:t>
            </w:r>
            <w:r>
              <w:rPr>
                <w:rFonts w:ascii="Times New Roman" w:eastAsiaTheme="minorEastAsia" w:hAnsi="Times New Roman"/>
                <w:b/>
                <w:bCs/>
                <w:lang w:val="en-US" w:eastAsia="zh-CN"/>
              </w:rPr>
              <w:t>3</w:t>
            </w:r>
          </w:p>
        </w:tc>
        <w:tc>
          <w:tcPr>
            <w:tcW w:w="2961" w:type="dxa"/>
          </w:tcPr>
          <w:p w14:paraId="514B5767" w14:textId="77777777" w:rsidR="00626656" w:rsidRDefault="00626656" w:rsidP="00626656">
            <w:pPr>
              <w:jc w:val="left"/>
              <w:rPr>
                <w:rFonts w:ascii="Times New Roman" w:eastAsiaTheme="minorEastAsia" w:hAnsi="Times New Roman"/>
                <w:lang w:val="en-US"/>
              </w:rPr>
            </w:pPr>
            <w:proofErr w:type="spellStart"/>
            <w:r w:rsidRPr="00C202FF">
              <w:rPr>
                <w:rFonts w:ascii="Times New Roman" w:eastAsiaTheme="minorEastAsia" w:hAnsi="Times New Roman"/>
                <w:i/>
                <w:iCs/>
                <w:lang w:val="en-US"/>
              </w:rPr>
              <w:t>RRCReconfiguration</w:t>
            </w:r>
            <w:proofErr w:type="spellEnd"/>
            <w:r>
              <w:rPr>
                <w:rFonts w:ascii="Times New Roman" w:eastAsiaTheme="minorEastAsia" w:hAnsi="Times New Roman"/>
                <w:i/>
                <w:iCs/>
                <w:lang w:val="en-US"/>
              </w:rPr>
              <w:t xml:space="preserve"> </w:t>
            </w:r>
            <w:proofErr w:type="gramStart"/>
            <w:r w:rsidRPr="007452E0">
              <w:rPr>
                <w:rFonts w:ascii="Times New Roman" w:eastAsiaTheme="minorEastAsia" w:hAnsi="Times New Roman"/>
                <w:lang w:val="en-US"/>
              </w:rPr>
              <w:t>including</w:t>
            </w:r>
            <w:proofErr w:type="gramEnd"/>
            <w:r>
              <w:rPr>
                <w:rFonts w:ascii="Times New Roman" w:eastAsiaTheme="minorEastAsia" w:hAnsi="Times New Roman"/>
                <w:lang w:val="en-US"/>
              </w:rPr>
              <w:t xml:space="preserve"> </w:t>
            </w:r>
          </w:p>
          <w:p w14:paraId="5264DFD6" w14:textId="77777777" w:rsidR="00626656" w:rsidRPr="00357A3E" w:rsidRDefault="00626656" w:rsidP="00626656">
            <w:pPr>
              <w:pStyle w:val="a7"/>
              <w:numPr>
                <w:ilvl w:val="0"/>
                <w:numId w:val="66"/>
              </w:numPr>
              <w:jc w:val="left"/>
              <w:rPr>
                <w:rFonts w:ascii="Times New Roman" w:eastAsiaTheme="minorEastAsia" w:hAnsi="Times New Roman"/>
                <w:lang w:val="en-US"/>
              </w:rPr>
            </w:pPr>
            <w:r w:rsidRPr="00357A3E">
              <w:rPr>
                <w:rFonts w:ascii="Times New Roman" w:eastAsiaTheme="minorEastAsia" w:hAnsi="Times New Roman"/>
                <w:lang w:val="en-US"/>
              </w:rPr>
              <w:t xml:space="preserve">inference related parameter(s) </w:t>
            </w:r>
          </w:p>
        </w:tc>
        <w:tc>
          <w:tcPr>
            <w:tcW w:w="2711" w:type="dxa"/>
          </w:tcPr>
          <w:p w14:paraId="02EBF148" w14:textId="491327C8" w:rsidR="00626656" w:rsidRDefault="00626656" w:rsidP="00626656">
            <w:pPr>
              <w:jc w:val="left"/>
              <w:rPr>
                <w:rFonts w:ascii="Times New Roman" w:eastAsiaTheme="minorEastAsia" w:hAnsi="Times New Roman"/>
                <w:lang w:val="en-US"/>
              </w:rPr>
            </w:pPr>
            <w:proofErr w:type="spellStart"/>
            <w:r w:rsidRPr="006A09CA">
              <w:rPr>
                <w:rFonts w:ascii="Times New Roman" w:eastAsiaTheme="minorEastAsia" w:hAnsi="Times New Roman"/>
                <w:i/>
                <w:iCs/>
                <w:lang w:val="en-US"/>
              </w:rPr>
              <w:t>RRCReconfigurationComplete</w:t>
            </w:r>
            <w:proofErr w:type="spellEnd"/>
            <w:r w:rsidR="00271C69">
              <w:rPr>
                <w:rFonts w:ascii="Times New Roman" w:eastAsiaTheme="minorEastAsia" w:hAnsi="Times New Roman"/>
                <w:i/>
                <w:iCs/>
                <w:lang w:val="en-US"/>
              </w:rPr>
              <w:t>,</w:t>
            </w:r>
            <w:r w:rsidRPr="001F6DD9">
              <w:rPr>
                <w:rFonts w:ascii="Times New Roman" w:eastAsiaTheme="minorEastAsia" w:hAnsi="Times New Roman"/>
                <w:lang w:val="en-US"/>
              </w:rPr>
              <w:t xml:space="preserve"> including applicability and/or inapplicability</w:t>
            </w:r>
            <w:r>
              <w:rPr>
                <w:rFonts w:ascii="Times New Roman" w:eastAsiaTheme="minorEastAsia" w:hAnsi="Times New Roman"/>
                <w:lang w:val="en-US"/>
              </w:rPr>
              <w:t xml:space="preserve"> for </w:t>
            </w:r>
            <w:r w:rsidRPr="001F6DD9">
              <w:rPr>
                <w:rFonts w:ascii="Times New Roman" w:eastAsiaTheme="minorEastAsia" w:hAnsi="Times New Roman"/>
                <w:lang w:val="en-US"/>
              </w:rPr>
              <w:t>inference related parameters</w:t>
            </w:r>
          </w:p>
        </w:tc>
        <w:tc>
          <w:tcPr>
            <w:tcW w:w="1967" w:type="dxa"/>
            <w:vMerge w:val="restart"/>
          </w:tcPr>
          <w:p w14:paraId="30941725" w14:textId="623CCEBE" w:rsidR="00626656" w:rsidRDefault="00626656" w:rsidP="00DE2E11">
            <w:pPr>
              <w:jc w:val="left"/>
              <w:rPr>
                <w:rFonts w:ascii="Times New Roman" w:eastAsiaTheme="minorEastAsia" w:hAnsi="Times New Roman"/>
                <w:lang w:val="en-US"/>
              </w:rPr>
            </w:pPr>
            <w:r w:rsidRPr="001F6DD9">
              <w:rPr>
                <w:rFonts w:ascii="Times New Roman" w:eastAsiaTheme="minorEastAsia" w:hAnsi="Times New Roman"/>
                <w:lang w:val="en-US"/>
              </w:rPr>
              <w:t xml:space="preserve">applicability </w:t>
            </w:r>
            <w:r>
              <w:rPr>
                <w:rFonts w:ascii="Times New Roman" w:eastAsiaTheme="minorEastAsia" w:hAnsi="Times New Roman"/>
                <w:lang w:val="en-US"/>
              </w:rPr>
              <w:t>/</w:t>
            </w:r>
            <w:r w:rsidRPr="001F6DD9">
              <w:rPr>
                <w:rFonts w:ascii="Times New Roman" w:eastAsiaTheme="minorEastAsia" w:hAnsi="Times New Roman"/>
                <w:lang w:val="en-US"/>
              </w:rPr>
              <w:t xml:space="preserve"> </w:t>
            </w:r>
            <w:r>
              <w:rPr>
                <w:rFonts w:ascii="Times New Roman" w:eastAsiaTheme="minorEastAsia" w:hAnsi="Times New Roman"/>
                <w:lang w:val="en-US"/>
              </w:rPr>
              <w:t>in</w:t>
            </w:r>
            <w:r w:rsidRPr="001F6DD9">
              <w:rPr>
                <w:rFonts w:ascii="Times New Roman" w:eastAsiaTheme="minorEastAsia" w:hAnsi="Times New Roman"/>
                <w:lang w:val="en-US"/>
              </w:rPr>
              <w:t xml:space="preserve">applicability </w:t>
            </w:r>
            <w:r>
              <w:rPr>
                <w:rFonts w:ascii="Times New Roman" w:eastAsiaTheme="minorEastAsia" w:hAnsi="Times New Roman"/>
                <w:lang w:val="en-US"/>
              </w:rPr>
              <w:t xml:space="preserve">of </w:t>
            </w:r>
            <w:r w:rsidRPr="008F6FB7">
              <w:rPr>
                <w:rFonts w:ascii="Times New Roman" w:eastAsiaTheme="minorEastAsia" w:hAnsi="Times New Roman"/>
                <w:lang w:val="en-US"/>
              </w:rPr>
              <w:t>CSI-</w:t>
            </w:r>
            <w:proofErr w:type="spellStart"/>
            <w:r w:rsidRPr="008F6FB7">
              <w:rPr>
                <w:rFonts w:ascii="Times New Roman" w:eastAsiaTheme="minorEastAsia" w:hAnsi="Times New Roman"/>
                <w:lang w:val="en-US"/>
              </w:rPr>
              <w:t>ReportConfig</w:t>
            </w:r>
            <w:proofErr w:type="spellEnd"/>
          </w:p>
        </w:tc>
      </w:tr>
      <w:tr w:rsidR="00626656" w14:paraId="007F7F06" w14:textId="77777777" w:rsidTr="004073FD">
        <w:trPr>
          <w:jc w:val="center"/>
        </w:trPr>
        <w:tc>
          <w:tcPr>
            <w:tcW w:w="1287" w:type="dxa"/>
            <w:vMerge/>
          </w:tcPr>
          <w:p w14:paraId="4EB7AAD0" w14:textId="77777777" w:rsidR="00626656" w:rsidRDefault="00626656" w:rsidP="00626656">
            <w:pPr>
              <w:rPr>
                <w:rFonts w:ascii="Times New Roman" w:eastAsiaTheme="minorEastAsia" w:hAnsi="Times New Roman"/>
                <w:lang w:val="en-US"/>
              </w:rPr>
            </w:pPr>
          </w:p>
        </w:tc>
        <w:tc>
          <w:tcPr>
            <w:tcW w:w="2961" w:type="dxa"/>
          </w:tcPr>
          <w:p w14:paraId="4015A603" w14:textId="11E08211" w:rsidR="00626656" w:rsidRPr="00626656" w:rsidRDefault="00626656" w:rsidP="00626656">
            <w:pPr>
              <w:jc w:val="left"/>
              <w:rPr>
                <w:rFonts w:ascii="Times New Roman" w:eastAsiaTheme="minorEastAsia" w:hAnsi="Times New Roman"/>
                <w:i/>
                <w:iCs/>
                <w:highlight w:val="yellow"/>
                <w:lang w:val="en-US"/>
              </w:rPr>
            </w:pPr>
            <w:proofErr w:type="spellStart"/>
            <w:r w:rsidRPr="00626656">
              <w:rPr>
                <w:rFonts w:ascii="Times New Roman" w:eastAsiaTheme="minorEastAsia" w:hAnsi="Times New Roman"/>
                <w:i/>
                <w:iCs/>
                <w:highlight w:val="yellow"/>
                <w:lang w:val="en-US"/>
              </w:rPr>
              <w:t>RRCReconfiguration</w:t>
            </w:r>
            <w:proofErr w:type="spellEnd"/>
            <w:r w:rsidRPr="00626656">
              <w:rPr>
                <w:rFonts w:ascii="Times New Roman" w:eastAsiaTheme="minorEastAsia" w:hAnsi="Times New Roman"/>
                <w:i/>
                <w:iCs/>
                <w:highlight w:val="yellow"/>
                <w:lang w:val="en-US"/>
              </w:rPr>
              <w:t xml:space="preserve"> </w:t>
            </w:r>
            <w:r w:rsidRPr="00626656">
              <w:rPr>
                <w:rFonts w:ascii="Times New Roman" w:eastAsiaTheme="minorEastAsia" w:hAnsi="Times New Roman"/>
                <w:highlight w:val="yellow"/>
                <w:lang w:val="en-US"/>
              </w:rPr>
              <w:t>including (1) full inference configuration(s)</w:t>
            </w:r>
            <w:r>
              <w:rPr>
                <w:rFonts w:ascii="Times New Roman" w:eastAsiaTheme="minorEastAsia" w:hAnsi="Times New Roman"/>
                <w:highlight w:val="yellow"/>
                <w:lang w:val="en-US"/>
              </w:rPr>
              <w:t>,</w:t>
            </w:r>
            <w:r w:rsidRPr="00626656">
              <w:rPr>
                <w:rFonts w:ascii="Times New Roman" w:eastAsiaTheme="minorEastAsia" w:hAnsi="Times New Roman"/>
                <w:highlight w:val="yellow"/>
                <w:lang w:val="en-US"/>
              </w:rPr>
              <w:t xml:space="preserve"> (2) UAI report configuration (for subsequent applicability report of CSI-</w:t>
            </w:r>
            <w:proofErr w:type="spellStart"/>
            <w:r w:rsidRPr="00626656">
              <w:rPr>
                <w:rFonts w:ascii="Times New Roman" w:eastAsiaTheme="minorEastAsia" w:hAnsi="Times New Roman"/>
                <w:highlight w:val="yellow"/>
                <w:lang w:val="en-US"/>
              </w:rPr>
              <w:t>ReportConfig</w:t>
            </w:r>
            <w:proofErr w:type="spellEnd"/>
            <w:r w:rsidRPr="00626656">
              <w:rPr>
                <w:rFonts w:ascii="Times New Roman" w:eastAsiaTheme="minorEastAsia" w:hAnsi="Times New Roman"/>
                <w:highlight w:val="yellow"/>
                <w:lang w:val="en-US"/>
              </w:rPr>
              <w:t>)</w:t>
            </w:r>
          </w:p>
        </w:tc>
        <w:tc>
          <w:tcPr>
            <w:tcW w:w="2711" w:type="dxa"/>
          </w:tcPr>
          <w:p w14:paraId="198E98AF" w14:textId="6C9D76C6" w:rsidR="00626656" w:rsidRPr="00EE3FFE" w:rsidRDefault="00626656" w:rsidP="00626656">
            <w:pPr>
              <w:jc w:val="left"/>
              <w:rPr>
                <w:rFonts w:ascii="Times New Roman" w:eastAsiaTheme="minorEastAsia" w:hAnsi="Times New Roman"/>
                <w:i/>
                <w:iCs/>
                <w:lang w:val="en-US"/>
              </w:rPr>
            </w:pPr>
            <w:proofErr w:type="spellStart"/>
            <w:r w:rsidRPr="00626656">
              <w:rPr>
                <w:rFonts w:ascii="Times New Roman" w:eastAsiaTheme="minorEastAsia" w:hAnsi="Times New Roman"/>
                <w:i/>
                <w:iCs/>
                <w:highlight w:val="yellow"/>
                <w:lang w:val="en-US"/>
              </w:rPr>
              <w:t>RRCReconfigurationComplete</w:t>
            </w:r>
            <w:proofErr w:type="spellEnd"/>
            <w:r w:rsidRPr="00626656">
              <w:rPr>
                <w:rFonts w:ascii="Times New Roman" w:eastAsiaTheme="minorEastAsia" w:hAnsi="Times New Roman"/>
                <w:highlight w:val="yellow"/>
                <w:lang w:val="en-US"/>
              </w:rPr>
              <w:t xml:space="preserve">, including </w:t>
            </w:r>
            <w:r w:rsidRPr="00626656">
              <w:rPr>
                <w:rFonts w:ascii="Times New Roman" w:eastAsiaTheme="minorEastAsia" w:hAnsi="Times New Roman"/>
                <w:b/>
                <w:bCs/>
                <w:color w:val="FF0000"/>
                <w:highlight w:val="yellow"/>
                <w:lang w:val="en-US"/>
              </w:rPr>
              <w:t>optional</w:t>
            </w:r>
            <w:r w:rsidRPr="00626656">
              <w:rPr>
                <w:rFonts w:ascii="Times New Roman" w:eastAsiaTheme="minorEastAsia" w:hAnsi="Times New Roman"/>
                <w:color w:val="FF0000"/>
                <w:highlight w:val="yellow"/>
                <w:lang w:val="en-US"/>
              </w:rPr>
              <w:t xml:space="preserve"> </w:t>
            </w:r>
            <w:r w:rsidRPr="00626656">
              <w:rPr>
                <w:rFonts w:ascii="Times New Roman" w:eastAsiaTheme="minorEastAsia" w:hAnsi="Times New Roman"/>
                <w:highlight w:val="yellow"/>
                <w:lang w:val="en-US"/>
              </w:rPr>
              <w:t>applicability and/or inapplicability report of CSI-</w:t>
            </w:r>
            <w:proofErr w:type="spellStart"/>
            <w:r w:rsidRPr="00626656">
              <w:rPr>
                <w:rFonts w:ascii="Times New Roman" w:eastAsiaTheme="minorEastAsia" w:hAnsi="Times New Roman"/>
                <w:highlight w:val="yellow"/>
                <w:lang w:val="en-US"/>
              </w:rPr>
              <w:t>ReportConfig</w:t>
            </w:r>
            <w:proofErr w:type="spellEnd"/>
          </w:p>
        </w:tc>
        <w:tc>
          <w:tcPr>
            <w:tcW w:w="1967" w:type="dxa"/>
            <w:vMerge/>
          </w:tcPr>
          <w:p w14:paraId="0E843204" w14:textId="77777777" w:rsidR="00626656" w:rsidRDefault="00626656" w:rsidP="00626656">
            <w:pPr>
              <w:rPr>
                <w:rFonts w:ascii="Times New Roman" w:eastAsiaTheme="minorEastAsia" w:hAnsi="Times New Roman"/>
                <w:lang w:val="en-US"/>
              </w:rPr>
            </w:pPr>
          </w:p>
        </w:tc>
      </w:tr>
    </w:tbl>
    <w:p w14:paraId="186A5788" w14:textId="77777777" w:rsidR="00343602" w:rsidRDefault="00343602" w:rsidP="00391A98">
      <w:pPr>
        <w:rPr>
          <w:rFonts w:ascii="Times New Roman" w:eastAsiaTheme="minorEastAsia" w:hAnsi="Times New Roman"/>
          <w:lang w:val="en-US"/>
        </w:rPr>
      </w:pPr>
    </w:p>
    <w:p w14:paraId="07E8DDCA" w14:textId="6762CE18" w:rsidR="003E08F1" w:rsidRDefault="00141C06" w:rsidP="00C4653B">
      <w:pPr>
        <w:pStyle w:val="2"/>
        <w:numPr>
          <w:ilvl w:val="1"/>
          <w:numId w:val="36"/>
        </w:numPr>
        <w:spacing w:before="120" w:after="120"/>
        <w:ind w:left="0" w:firstLine="0"/>
      </w:pPr>
      <w:r w:rsidRPr="007F726D">
        <w:t>Applicability reporting</w:t>
      </w:r>
    </w:p>
    <w:p w14:paraId="31F88D67" w14:textId="1B8974F5" w:rsidR="00881E55" w:rsidRPr="00C46788" w:rsidRDefault="00C46788" w:rsidP="00C46788">
      <w:pPr>
        <w:pStyle w:val="3"/>
        <w:ind w:left="0" w:firstLine="0"/>
        <w:rPr>
          <w:lang w:val="en-US" w:eastAsia="zh-CN"/>
        </w:rPr>
      </w:pPr>
      <w:r>
        <w:rPr>
          <w:lang w:val="en-US" w:eastAsia="zh-CN"/>
        </w:rPr>
        <w:t xml:space="preserve">2.2.1 </w:t>
      </w:r>
      <w:r w:rsidRPr="00C46788">
        <w:rPr>
          <w:lang w:val="en-US" w:eastAsia="zh-CN"/>
        </w:rPr>
        <w:t>(Open issue RRC-1)</w:t>
      </w:r>
      <w:r w:rsidRPr="00C46788">
        <w:rPr>
          <w:lang w:val="en-US" w:eastAsia="zh-CN"/>
        </w:rPr>
        <w:t xml:space="preserve"> </w:t>
      </w:r>
      <w:r w:rsidR="00881E55" w:rsidRPr="00C46788">
        <w:rPr>
          <w:lang w:val="en-US" w:eastAsia="zh-CN"/>
        </w:rPr>
        <w:t xml:space="preserve">Cause of </w:t>
      </w:r>
      <w:r>
        <w:rPr>
          <w:lang w:val="en-US" w:eastAsia="zh-CN"/>
        </w:rPr>
        <w:t>in</w:t>
      </w:r>
      <w:r w:rsidR="00881E55" w:rsidRPr="00C46788">
        <w:rPr>
          <w:lang w:val="en-US" w:eastAsia="zh-CN"/>
        </w:rPr>
        <w:t xml:space="preserve">applicability </w:t>
      </w:r>
    </w:p>
    <w:p w14:paraId="27557705" w14:textId="77777777" w:rsidR="00881E55" w:rsidRPr="00881E55" w:rsidRDefault="00881E55" w:rsidP="00881E55">
      <w:pPr>
        <w:rPr>
          <w:rFonts w:ascii="Times New Roman" w:eastAsiaTheme="minorEastAsia" w:hAnsi="Times New Roman"/>
          <w:lang w:val="en-US"/>
        </w:rPr>
      </w:pPr>
      <w:r w:rsidRPr="00881E55">
        <w:rPr>
          <w:rFonts w:ascii="Times New Roman" w:eastAsiaTheme="minorEastAsia" w:hAnsi="Times New Roman"/>
          <w:lang w:val="en-US"/>
        </w:rPr>
        <w:t>It was agreed in RAN2#129-bis meeting that UE may indicate a simple cause value of inapplicability.</w:t>
      </w:r>
      <w:r w:rsidRPr="00881E55">
        <w:rPr>
          <w:rFonts w:ascii="Times New Roman" w:eastAsiaTheme="minorEastAsia" w:hAnsi="Times New Roman" w:hint="eastAsia"/>
          <w:lang w:val="en-US"/>
        </w:rPr>
        <w:t xml:space="preserve"> </w:t>
      </w:r>
      <w:r w:rsidRPr="00881E55">
        <w:rPr>
          <w:rFonts w:ascii="Times New Roman" w:eastAsiaTheme="minorEastAsia" w:hAnsi="Times New Roman"/>
          <w:lang w:val="en-US"/>
        </w:rPr>
        <w:t xml:space="preserve">From RAN2#127 agreement, UE may decide its applicability based on NW-side additional condition (e.g., mapping relationship of Set A and Set B, the order of model input and output, </w:t>
      </w:r>
      <w:proofErr w:type="spellStart"/>
      <w:r w:rsidRPr="00881E55">
        <w:rPr>
          <w:rFonts w:ascii="Times New Roman" w:eastAsiaTheme="minorEastAsia" w:hAnsi="Times New Roman"/>
          <w:lang w:val="en-US"/>
        </w:rPr>
        <w:t>etc</w:t>
      </w:r>
      <w:proofErr w:type="spellEnd"/>
      <w:r w:rsidRPr="00881E55">
        <w:rPr>
          <w:rFonts w:ascii="Times New Roman" w:eastAsiaTheme="minorEastAsia" w:hAnsi="Times New Roman"/>
          <w:lang w:val="en-US"/>
        </w:rPr>
        <w:t xml:space="preserve">), UE-side additional condition (e.g., power, buffer, </w:t>
      </w:r>
      <w:proofErr w:type="spellStart"/>
      <w:r w:rsidRPr="00881E55">
        <w:rPr>
          <w:rFonts w:ascii="Times New Roman" w:eastAsiaTheme="minorEastAsia" w:hAnsi="Times New Roman"/>
          <w:lang w:val="en-US"/>
        </w:rPr>
        <w:t>etc</w:t>
      </w:r>
      <w:proofErr w:type="spellEnd"/>
      <w:r w:rsidRPr="00881E55">
        <w:rPr>
          <w:rFonts w:ascii="Times New Roman" w:eastAsiaTheme="minorEastAsia" w:hAnsi="Times New Roman"/>
          <w:lang w:val="en-US"/>
        </w:rPr>
        <w:t>) and model availability. Consequently, the reasons for different full inference configurations and/or inference related parameters becoming unavailable may also vary.</w:t>
      </w:r>
    </w:p>
    <w:p w14:paraId="14C3C30D" w14:textId="77777777" w:rsidR="00881E55" w:rsidRPr="00881E55" w:rsidRDefault="00881E55" w:rsidP="00881E55">
      <w:pPr>
        <w:rPr>
          <w:rFonts w:ascii="Times New Roman" w:eastAsiaTheme="minorEastAsia" w:hAnsi="Times New Roman"/>
          <w:lang w:val="en-US"/>
        </w:rPr>
      </w:pPr>
      <w:r w:rsidRPr="00881E55">
        <w:rPr>
          <w:rFonts w:ascii="Times New Roman" w:eastAsiaTheme="minorEastAsia" w:hAnsi="Times New Roman"/>
          <w:lang w:val="en-US"/>
        </w:rPr>
        <w:t>In our opinion, if an inapplicability reporting indicates several inference configurations become inapplicable, they can share a common cause of inapplicability (e.g., low power or UE moving to a new cell), or UE can indicate each inapplicable inference configuration with a different cause.</w:t>
      </w:r>
    </w:p>
    <w:p w14:paraId="351E8118" w14:textId="77777777" w:rsidR="00881E55" w:rsidRDefault="00881E55" w:rsidP="00881E55">
      <w:pPr>
        <w:pStyle w:val="Doc-text2"/>
        <w:pBdr>
          <w:top w:val="single" w:sz="4" w:space="1" w:color="auto"/>
          <w:left w:val="single" w:sz="4" w:space="4" w:color="auto"/>
          <w:bottom w:val="single" w:sz="4" w:space="4" w:color="auto"/>
          <w:right w:val="single" w:sz="4" w:space="0" w:color="auto"/>
        </w:pBdr>
        <w:overflowPunct/>
        <w:autoSpaceDE/>
        <w:autoSpaceDN/>
        <w:adjustRightInd/>
        <w:ind w:left="0" w:firstLine="0"/>
        <w:textAlignment w:val="auto"/>
        <w:rPr>
          <w:rFonts w:ascii="Times New Roman" w:eastAsiaTheme="minorEastAsia" w:hAnsi="Times New Roman"/>
          <w:b/>
          <w:bCs/>
          <w:highlight w:val="green"/>
          <w:lang w:val="en-US" w:eastAsia="zh-CN"/>
        </w:rPr>
      </w:pPr>
      <w:r>
        <w:rPr>
          <w:rFonts w:ascii="Times New Roman" w:eastAsiaTheme="minorEastAsia" w:hAnsi="Times New Roman"/>
          <w:b/>
          <w:bCs/>
          <w:highlight w:val="green"/>
          <w:lang w:val="en-US" w:eastAsia="zh-CN"/>
        </w:rPr>
        <w:t xml:space="preserve">RAN2#129-bis </w:t>
      </w:r>
      <w:r w:rsidRPr="00176940">
        <w:rPr>
          <w:rFonts w:ascii="Times New Roman" w:eastAsiaTheme="minorEastAsia" w:hAnsi="Times New Roman"/>
          <w:b/>
          <w:bCs/>
          <w:highlight w:val="green"/>
          <w:lang w:val="en-US" w:eastAsia="zh-CN"/>
        </w:rPr>
        <w:t>Agreement on applicability reporting</w:t>
      </w:r>
    </w:p>
    <w:p w14:paraId="1769B48B" w14:textId="32CC3C5C" w:rsidR="00881E55" w:rsidRPr="00881E55" w:rsidRDefault="00881E55" w:rsidP="00881E55">
      <w:pPr>
        <w:pStyle w:val="Doc-text2"/>
        <w:pBdr>
          <w:top w:val="single" w:sz="4" w:space="1" w:color="auto"/>
          <w:left w:val="single" w:sz="4" w:space="4" w:color="auto"/>
          <w:bottom w:val="single" w:sz="4" w:space="4" w:color="auto"/>
          <w:right w:val="single" w:sz="4" w:space="0" w:color="auto"/>
        </w:pBdr>
        <w:overflowPunct/>
        <w:autoSpaceDE/>
        <w:autoSpaceDN/>
        <w:adjustRightInd/>
        <w:ind w:left="0" w:firstLine="0"/>
        <w:textAlignment w:val="auto"/>
        <w:rPr>
          <w:rFonts w:ascii="Times New Roman" w:eastAsiaTheme="minorEastAsia" w:hAnsi="Times New Roman"/>
          <w:highlight w:val="green"/>
          <w:lang w:val="en-US" w:eastAsia="zh-CN"/>
        </w:rPr>
      </w:pPr>
      <w:r w:rsidRPr="00881E55">
        <w:rPr>
          <w:rFonts w:ascii="Times New Roman" w:eastAsiaTheme="minorEastAsia" w:hAnsi="Times New Roman"/>
          <w:lang w:val="en-US" w:eastAsia="zh-CN"/>
        </w:rPr>
        <w:t xml:space="preserve">Together with inapplicability reporting, UE further indicates </w:t>
      </w:r>
      <w:r w:rsidRPr="00881E55">
        <w:rPr>
          <w:rFonts w:ascii="Times New Roman" w:eastAsiaTheme="minorEastAsia" w:hAnsi="Times New Roman"/>
          <w:highlight w:val="yellow"/>
          <w:lang w:val="en-US" w:eastAsia="zh-CN"/>
        </w:rPr>
        <w:t>a simple cause value of inapplicability</w:t>
      </w:r>
      <w:r w:rsidRPr="00881E55">
        <w:rPr>
          <w:rFonts w:ascii="Times New Roman" w:eastAsiaTheme="minorEastAsia" w:hAnsi="Times New Roman"/>
          <w:lang w:val="en-US" w:eastAsia="zh-CN"/>
        </w:rPr>
        <w:t>. FFS how to define this simple cause related to model availability and how we capture it in the spec.</w:t>
      </w:r>
    </w:p>
    <w:p w14:paraId="5B8E033B" w14:textId="14E32AED" w:rsidR="00881E55" w:rsidRPr="00881E55" w:rsidRDefault="00881E55" w:rsidP="00881E55">
      <w:pPr>
        <w:spacing w:beforeLines="50" w:before="156"/>
        <w:rPr>
          <w:rFonts w:ascii="Times New Roman" w:eastAsiaTheme="minorEastAsia" w:hAnsi="Times New Roman"/>
          <w:lang w:val="en-US"/>
        </w:rPr>
      </w:pPr>
      <w:r w:rsidRPr="00881E55">
        <w:rPr>
          <w:rFonts w:ascii="Times New Roman" w:eastAsiaTheme="minorEastAsia" w:hAnsi="Times New Roman" w:hint="eastAsia"/>
          <w:b/>
          <w:bCs/>
          <w:lang w:val="en-US"/>
        </w:rPr>
        <w:t>Proposal</w:t>
      </w:r>
      <w:r w:rsidRPr="00881E55">
        <w:rPr>
          <w:rFonts w:ascii="Times New Roman" w:eastAsiaTheme="minorEastAsia" w:hAnsi="Times New Roman"/>
          <w:b/>
          <w:bCs/>
          <w:lang w:val="en-US"/>
        </w:rPr>
        <w:t xml:space="preserve"> </w:t>
      </w:r>
      <w:r w:rsidR="002739C4">
        <w:rPr>
          <w:rFonts w:ascii="Times New Roman" w:eastAsiaTheme="minorEastAsia" w:hAnsi="Times New Roman"/>
          <w:b/>
          <w:bCs/>
          <w:lang w:val="en-US"/>
        </w:rPr>
        <w:t>3</w:t>
      </w:r>
      <w:r w:rsidRPr="00881E55">
        <w:rPr>
          <w:rFonts w:ascii="Times New Roman" w:eastAsiaTheme="minorEastAsia" w:hAnsi="Times New Roman"/>
          <w:b/>
          <w:bCs/>
          <w:lang w:val="en-US"/>
        </w:rPr>
        <w:t>:</w:t>
      </w:r>
      <w:r w:rsidRPr="00881E55">
        <w:rPr>
          <w:rFonts w:ascii="Times New Roman" w:eastAsiaTheme="minorEastAsia" w:hAnsi="Times New Roman"/>
          <w:lang w:val="en-US"/>
        </w:rPr>
        <w:t xml:space="preserve"> </w:t>
      </w:r>
      <w:r w:rsidRPr="00881E55">
        <w:rPr>
          <w:rFonts w:ascii="Times New Roman" w:eastAsiaTheme="minorEastAsia" w:hAnsi="Times New Roman"/>
          <w:b/>
          <w:bCs/>
          <w:lang w:val="en-US"/>
        </w:rPr>
        <w:t>(Open issue RRC-1) When an inapplicability reporting indicates several inference configurations become inapplicable, they can share a common cause of inapplicability (e.g., low power or UE moving to a new cell), or UE can specify different causes for each configuration.</w:t>
      </w:r>
    </w:p>
    <w:p w14:paraId="496E928A" w14:textId="39A576F3" w:rsidR="00881E55" w:rsidRPr="002739C4" w:rsidRDefault="002739C4" w:rsidP="002739C4">
      <w:pPr>
        <w:pStyle w:val="2"/>
        <w:numPr>
          <w:ilvl w:val="1"/>
          <w:numId w:val="36"/>
        </w:numPr>
        <w:spacing w:before="120" w:after="120"/>
        <w:ind w:left="0" w:firstLine="0"/>
      </w:pPr>
      <w:r w:rsidRPr="002739C4">
        <w:lastRenderedPageBreak/>
        <w:t>Other Open issues</w:t>
      </w:r>
    </w:p>
    <w:p w14:paraId="7D3C50A4" w14:textId="71807474" w:rsidR="009503B2" w:rsidRPr="00EF098E" w:rsidRDefault="009503B2" w:rsidP="000C4C94">
      <w:pPr>
        <w:overflowPunct/>
        <w:autoSpaceDE/>
        <w:autoSpaceDN/>
        <w:adjustRightInd/>
        <w:jc w:val="left"/>
        <w:textAlignment w:val="auto"/>
        <w:rPr>
          <w:rFonts w:ascii="Times New Roman" w:eastAsia="宋体" w:hAnsi="Times New Roman"/>
          <w:b/>
          <w:bCs/>
          <w:color w:val="000000" w:themeColor="text1"/>
          <w:u w:val="single"/>
        </w:rPr>
      </w:pPr>
      <w:bookmarkStart w:id="4" w:name="_Hlk193219520"/>
      <w:r w:rsidRPr="00EF098E">
        <w:rPr>
          <w:rFonts w:ascii="Times New Roman" w:eastAsia="宋体" w:hAnsi="Times New Roman"/>
          <w:b/>
          <w:bCs/>
          <w:color w:val="000000" w:themeColor="text1"/>
          <w:u w:val="single"/>
        </w:rPr>
        <w:t xml:space="preserve">Functionality </w:t>
      </w:r>
      <w:r w:rsidRPr="00EF098E">
        <w:rPr>
          <w:rFonts w:ascii="Times New Roman" w:eastAsia="宋体" w:hAnsi="Times New Roman" w:hint="eastAsia"/>
          <w:b/>
          <w:bCs/>
          <w:color w:val="000000" w:themeColor="text1"/>
          <w:u w:val="single"/>
        </w:rPr>
        <w:t>i</w:t>
      </w:r>
      <w:r w:rsidRPr="00EF098E">
        <w:rPr>
          <w:rFonts w:ascii="Times New Roman" w:eastAsia="宋体" w:hAnsi="Times New Roman"/>
          <w:b/>
          <w:bCs/>
          <w:color w:val="000000" w:themeColor="text1"/>
          <w:u w:val="single"/>
        </w:rPr>
        <w:t>dentification</w:t>
      </w:r>
    </w:p>
    <w:p w14:paraId="1C2994E6" w14:textId="0F2248BC" w:rsidR="00D17C15" w:rsidRDefault="00285F08" w:rsidP="008B57A9">
      <w:pPr>
        <w:rPr>
          <w:rFonts w:ascii="Times New Roman" w:eastAsiaTheme="minorEastAsia" w:hAnsi="Times New Roman"/>
        </w:rPr>
      </w:pPr>
      <w:r>
        <w:rPr>
          <w:rFonts w:ascii="Times New Roman" w:eastAsiaTheme="minorEastAsia" w:hAnsi="Times New Roman"/>
        </w:rPr>
        <w:t xml:space="preserve">Recalling that </w:t>
      </w:r>
      <w:r w:rsidR="00DF1026">
        <w:rPr>
          <w:rFonts w:ascii="Times New Roman" w:eastAsiaTheme="minorEastAsia" w:hAnsi="Times New Roman"/>
        </w:rPr>
        <w:t xml:space="preserve">the </w:t>
      </w:r>
      <w:r w:rsidR="00DF1026" w:rsidRPr="008B57A9">
        <w:rPr>
          <w:rFonts w:ascii="Times New Roman" w:eastAsiaTheme="minorEastAsia" w:hAnsi="Times New Roman"/>
        </w:rPr>
        <w:t>applicability/inapplicability reporting</w:t>
      </w:r>
      <w:r w:rsidR="00DF1026">
        <w:rPr>
          <w:rFonts w:ascii="Times New Roman" w:eastAsiaTheme="minorEastAsia" w:hAnsi="Times New Roman"/>
        </w:rPr>
        <w:t xml:space="preserve"> in </w:t>
      </w:r>
      <w:r w:rsidR="00345580">
        <w:rPr>
          <w:rFonts w:ascii="Times New Roman" w:eastAsiaTheme="minorEastAsia" w:hAnsi="Times New Roman"/>
        </w:rPr>
        <w:t>S</w:t>
      </w:r>
      <w:r w:rsidR="00DF1026">
        <w:rPr>
          <w:rFonts w:ascii="Times New Roman" w:eastAsiaTheme="minorEastAsia" w:hAnsi="Times New Roman"/>
        </w:rPr>
        <w:t xml:space="preserve">tep 4 </w:t>
      </w:r>
      <w:r w:rsidR="00345580">
        <w:rPr>
          <w:rFonts w:ascii="Times New Roman" w:eastAsiaTheme="minorEastAsia" w:hAnsi="Times New Roman"/>
        </w:rPr>
        <w:t>of</w:t>
      </w:r>
      <w:r>
        <w:rPr>
          <w:rFonts w:ascii="Times New Roman" w:eastAsiaTheme="minorEastAsia" w:hAnsi="Times New Roman"/>
        </w:rPr>
        <w:t xml:space="preserve"> Option B </w:t>
      </w:r>
      <w:r w:rsidR="00DF1026">
        <w:rPr>
          <w:rFonts w:ascii="Times New Roman" w:eastAsiaTheme="minorEastAsia" w:hAnsi="Times New Roman"/>
        </w:rPr>
        <w:t xml:space="preserve">is for each </w:t>
      </w:r>
      <w:r w:rsidR="00DF1026" w:rsidRPr="00DF1026">
        <w:rPr>
          <w:rFonts w:ascii="Times New Roman" w:eastAsiaTheme="minorEastAsia" w:hAnsi="Times New Roman"/>
        </w:rPr>
        <w:t>set of inference related parameters</w:t>
      </w:r>
      <w:r w:rsidR="00DF1026">
        <w:rPr>
          <w:rFonts w:ascii="Times New Roman" w:eastAsiaTheme="minorEastAsia" w:hAnsi="Times New Roman"/>
        </w:rPr>
        <w:t>. Thus</w:t>
      </w:r>
      <w:r w:rsidR="008B57A9" w:rsidRPr="008B57A9">
        <w:rPr>
          <w:rFonts w:ascii="Times New Roman" w:eastAsiaTheme="minorEastAsia" w:hAnsi="Times New Roman"/>
        </w:rPr>
        <w:t xml:space="preserve">, </w:t>
      </w:r>
      <w:r w:rsidR="00DF1026">
        <w:rPr>
          <w:rFonts w:ascii="Times New Roman" w:eastAsiaTheme="minorEastAsia" w:hAnsi="Times New Roman"/>
        </w:rPr>
        <w:t>an index</w:t>
      </w:r>
      <w:r w:rsidR="00A33361">
        <w:rPr>
          <w:rFonts w:ascii="Times New Roman" w:eastAsiaTheme="minorEastAsia" w:hAnsi="Times New Roman"/>
        </w:rPr>
        <w:t xml:space="preserve"> or </w:t>
      </w:r>
      <w:r w:rsidR="00DF1026">
        <w:rPr>
          <w:rFonts w:ascii="Times New Roman" w:eastAsiaTheme="minorEastAsia" w:hAnsi="Times New Roman"/>
        </w:rPr>
        <w:t xml:space="preserve">ID is needed </w:t>
      </w:r>
      <w:r w:rsidR="008B57A9" w:rsidRPr="008B57A9">
        <w:rPr>
          <w:rFonts w:ascii="Times New Roman" w:eastAsiaTheme="minorEastAsia" w:hAnsi="Times New Roman"/>
        </w:rPr>
        <w:t xml:space="preserve">to </w:t>
      </w:r>
      <w:r w:rsidR="00DF1026" w:rsidRPr="008B57A9">
        <w:rPr>
          <w:rFonts w:ascii="Times New Roman" w:eastAsiaTheme="minorEastAsia" w:hAnsi="Times New Roman"/>
        </w:rPr>
        <w:t xml:space="preserve">identify inference related parameters </w:t>
      </w:r>
      <w:r w:rsidR="00DF1026">
        <w:rPr>
          <w:rFonts w:ascii="Times New Roman" w:eastAsiaTheme="minorEastAsia" w:hAnsi="Times New Roman"/>
        </w:rPr>
        <w:t xml:space="preserve">provided </w:t>
      </w:r>
      <w:r w:rsidR="00DF1026" w:rsidRPr="008B57A9">
        <w:rPr>
          <w:rFonts w:ascii="Times New Roman" w:eastAsiaTheme="minorEastAsia" w:hAnsi="Times New Roman"/>
        </w:rPr>
        <w:t>in Step 3</w:t>
      </w:r>
      <w:r w:rsidR="00DF1026">
        <w:rPr>
          <w:rFonts w:ascii="Times New Roman" w:eastAsiaTheme="minorEastAsia" w:hAnsi="Times New Roman"/>
        </w:rPr>
        <w:t xml:space="preserve">. Moreover, we noticed that </w:t>
      </w:r>
      <w:r w:rsidR="00174A11">
        <w:rPr>
          <w:rFonts w:ascii="Times New Roman" w:eastAsiaTheme="minorEastAsia" w:hAnsi="Times New Roman"/>
        </w:rPr>
        <w:t>RAN1#119 agreement has</w:t>
      </w:r>
      <w:r w:rsidR="00DF1026">
        <w:rPr>
          <w:rFonts w:ascii="Times New Roman" w:eastAsiaTheme="minorEastAsia" w:hAnsi="Times New Roman"/>
        </w:rPr>
        <w:t xml:space="preserve"> disclosed </w:t>
      </w:r>
      <w:r w:rsidR="009D12B2">
        <w:rPr>
          <w:rFonts w:ascii="Times New Roman" w:eastAsiaTheme="minorEastAsia" w:hAnsi="Times New Roman"/>
        </w:rPr>
        <w:t xml:space="preserve">that </w:t>
      </w:r>
      <w:r w:rsidR="009D12B2">
        <w:rPr>
          <w:rFonts w:ascii="Times New Roman" w:eastAsiaTheme="minorEastAsia" w:hAnsi="Times New Roman"/>
          <w:lang w:val="en-US"/>
        </w:rPr>
        <w:t>f</w:t>
      </w:r>
      <w:r w:rsidR="00513642" w:rsidRPr="009D12B2">
        <w:rPr>
          <w:rFonts w:ascii="Times New Roman" w:eastAsiaTheme="minorEastAsia" w:hAnsi="Times New Roman"/>
          <w:lang w:val="en-US"/>
        </w:rPr>
        <w:t xml:space="preserve">or Option B, </w:t>
      </w:r>
      <w:r w:rsidR="009D12B2" w:rsidRPr="009D12B2">
        <w:rPr>
          <w:rFonts w:ascii="Times New Roman" w:eastAsiaTheme="minorEastAsia" w:hAnsi="Times New Roman"/>
          <w:lang w:val="en-US"/>
        </w:rPr>
        <w:t xml:space="preserve">associated ID can be optionally indicated by </w:t>
      </w:r>
      <w:r w:rsidR="009D12B2">
        <w:rPr>
          <w:rFonts w:ascii="Times New Roman" w:eastAsiaTheme="minorEastAsia" w:hAnsi="Times New Roman"/>
          <w:lang w:val="en-US"/>
        </w:rPr>
        <w:t xml:space="preserve">NW </w:t>
      </w:r>
      <w:r w:rsidR="009D12B2" w:rsidRPr="009D12B2">
        <w:rPr>
          <w:rFonts w:ascii="Times New Roman" w:eastAsiaTheme="minorEastAsia" w:hAnsi="Times New Roman"/>
          <w:lang w:val="en-US"/>
        </w:rPr>
        <w:t xml:space="preserve">to </w:t>
      </w:r>
      <w:r w:rsidR="009D12B2">
        <w:rPr>
          <w:rFonts w:ascii="Times New Roman" w:eastAsiaTheme="minorEastAsia" w:hAnsi="Times New Roman"/>
          <w:lang w:val="en-US"/>
        </w:rPr>
        <w:t>UE</w:t>
      </w:r>
      <w:r w:rsidR="008E6D1C">
        <w:rPr>
          <w:rFonts w:ascii="Times New Roman" w:eastAsiaTheme="minorEastAsia" w:hAnsi="Times New Roman"/>
          <w:lang w:val="en-US"/>
        </w:rPr>
        <w:t xml:space="preserve"> along with </w:t>
      </w:r>
      <w:r w:rsidR="008E6D1C" w:rsidRPr="00DF1026">
        <w:rPr>
          <w:rFonts w:ascii="Times New Roman" w:eastAsiaTheme="minorEastAsia" w:hAnsi="Times New Roman"/>
        </w:rPr>
        <w:t>inference related parameters</w:t>
      </w:r>
      <w:r w:rsidR="009D12B2" w:rsidRPr="009D12B2">
        <w:rPr>
          <w:rFonts w:ascii="Times New Roman" w:eastAsiaTheme="minorEastAsia" w:hAnsi="Times New Roman"/>
          <w:lang w:val="en-US"/>
        </w:rPr>
        <w:t xml:space="preserve">. </w:t>
      </w:r>
      <w:r w:rsidR="00852418">
        <w:rPr>
          <w:rFonts w:ascii="Times New Roman" w:eastAsiaTheme="minorEastAsia" w:hAnsi="Times New Roman"/>
          <w:lang w:val="en-US"/>
        </w:rPr>
        <w:t>Th</w:t>
      </w:r>
      <w:r w:rsidR="008307DC">
        <w:rPr>
          <w:rFonts w:ascii="Times New Roman" w:eastAsiaTheme="minorEastAsia" w:hAnsi="Times New Roman"/>
          <w:lang w:val="en-US"/>
        </w:rPr>
        <w:t xml:space="preserve">is raises a question: whether </w:t>
      </w:r>
      <w:r w:rsidR="008307DC" w:rsidRPr="009D12B2">
        <w:rPr>
          <w:rFonts w:ascii="Times New Roman" w:eastAsiaTheme="minorEastAsia" w:hAnsi="Times New Roman"/>
          <w:lang w:val="en-US"/>
        </w:rPr>
        <w:t xml:space="preserve">associated ID </w:t>
      </w:r>
      <w:r w:rsidR="00DF1026">
        <w:rPr>
          <w:rFonts w:ascii="Times New Roman" w:eastAsiaTheme="minorEastAsia" w:hAnsi="Times New Roman"/>
          <w:lang w:val="en-US"/>
        </w:rPr>
        <w:t xml:space="preserve">can be used to indicate </w:t>
      </w:r>
      <w:r w:rsidR="00DF1026">
        <w:rPr>
          <w:rFonts w:ascii="Times New Roman" w:eastAsiaTheme="minorEastAsia" w:hAnsi="Times New Roman"/>
        </w:rPr>
        <w:t xml:space="preserve">each </w:t>
      </w:r>
      <w:r w:rsidR="00DF1026" w:rsidRPr="00DF1026">
        <w:rPr>
          <w:rFonts w:ascii="Times New Roman" w:eastAsiaTheme="minorEastAsia" w:hAnsi="Times New Roman"/>
        </w:rPr>
        <w:t>set of inference related parameters</w:t>
      </w:r>
      <w:r w:rsidR="008307DC">
        <w:rPr>
          <w:rFonts w:ascii="Times New Roman" w:eastAsiaTheme="minorEastAsia" w:hAnsi="Times New Roman"/>
        </w:rPr>
        <w:t xml:space="preserve">, if </w:t>
      </w:r>
      <w:r w:rsidR="008307DC">
        <w:rPr>
          <w:rFonts w:ascii="Times New Roman" w:eastAsiaTheme="minorEastAsia" w:hAnsi="Times New Roman"/>
          <w:lang w:val="en-US"/>
        </w:rPr>
        <w:t xml:space="preserve">configured in </w:t>
      </w:r>
      <w:r w:rsidR="00D443EF">
        <w:rPr>
          <w:rFonts w:ascii="Times New Roman" w:eastAsiaTheme="minorEastAsia" w:hAnsi="Times New Roman"/>
          <w:lang w:val="en-US"/>
        </w:rPr>
        <w:t>S</w:t>
      </w:r>
      <w:r w:rsidR="008307DC">
        <w:rPr>
          <w:rFonts w:ascii="Times New Roman" w:eastAsiaTheme="minorEastAsia" w:hAnsi="Times New Roman"/>
          <w:lang w:val="en-US"/>
        </w:rPr>
        <w:t>tep 3.</w:t>
      </w:r>
    </w:p>
    <w:p w14:paraId="585B5554" w14:textId="020B7DD6" w:rsidR="0035786B" w:rsidRDefault="00852418" w:rsidP="008B57A9">
      <w:pPr>
        <w:rPr>
          <w:rFonts w:ascii="Times New Roman" w:eastAsiaTheme="minorEastAsia" w:hAnsi="Times New Roman"/>
          <w:lang w:val="en-US"/>
        </w:rPr>
      </w:pPr>
      <w:r w:rsidRPr="00852418">
        <w:rPr>
          <w:rFonts w:ascii="Times New Roman" w:eastAsiaTheme="minorEastAsia" w:hAnsi="Times New Roman"/>
          <w:lang w:val="en-US"/>
        </w:rPr>
        <w:t>In our view, the associated ID cannot effectively distinguish between different sets of inference</w:t>
      </w:r>
      <w:r w:rsidR="00D17C15">
        <w:rPr>
          <w:rFonts w:ascii="Times New Roman" w:eastAsiaTheme="minorEastAsia" w:hAnsi="Times New Roman"/>
          <w:lang w:val="en-US"/>
        </w:rPr>
        <w:t xml:space="preserve"> </w:t>
      </w:r>
      <w:r w:rsidRPr="00852418">
        <w:rPr>
          <w:rFonts w:ascii="Times New Roman" w:eastAsiaTheme="minorEastAsia" w:hAnsi="Times New Roman"/>
          <w:lang w:val="en-US"/>
        </w:rPr>
        <w:t>related parameters</w:t>
      </w:r>
      <w:r w:rsidR="003C276D">
        <w:rPr>
          <w:rFonts w:ascii="Times New Roman" w:eastAsiaTheme="minorEastAsia" w:hAnsi="Times New Roman"/>
          <w:lang w:val="en-US"/>
        </w:rPr>
        <w:t xml:space="preserve">. </w:t>
      </w:r>
      <w:r w:rsidR="0063673C">
        <w:rPr>
          <w:rFonts w:ascii="Times New Roman" w:eastAsiaTheme="minorEastAsia" w:hAnsi="Times New Roman"/>
          <w:lang w:val="en-US"/>
        </w:rPr>
        <w:t>A</w:t>
      </w:r>
      <w:r w:rsidR="0063673C" w:rsidRPr="0063673C">
        <w:rPr>
          <w:rFonts w:ascii="Times New Roman" w:eastAsiaTheme="minorEastAsia" w:hAnsi="Times New Roman"/>
          <w:lang w:val="en-US"/>
        </w:rPr>
        <w:t xml:space="preserve">ssociated ID corresponds to </w:t>
      </w:r>
      <w:r w:rsidR="0035786B" w:rsidRPr="0035786B">
        <w:rPr>
          <w:rFonts w:ascii="Times New Roman" w:eastAsiaTheme="minorEastAsia" w:hAnsi="Times New Roman"/>
          <w:lang w:val="en-US"/>
        </w:rPr>
        <w:t xml:space="preserve">the physical conditions or configurations </w:t>
      </w:r>
      <w:r w:rsidR="006164C4">
        <w:rPr>
          <w:rFonts w:ascii="Times New Roman" w:eastAsiaTheme="minorEastAsia" w:hAnsi="Times New Roman"/>
          <w:lang w:val="en-US"/>
        </w:rPr>
        <w:t xml:space="preserve">on the NW side </w:t>
      </w:r>
      <w:r w:rsidR="0035786B" w:rsidRPr="0035786B">
        <w:rPr>
          <w:rFonts w:ascii="Times New Roman" w:eastAsiaTheme="minorEastAsia" w:hAnsi="Times New Roman"/>
          <w:lang w:val="en-US"/>
        </w:rPr>
        <w:t>(e.g., transmission power, down tilt angles, beam codebook</w:t>
      </w:r>
      <w:r w:rsidR="00271C69">
        <w:rPr>
          <w:rFonts w:ascii="Times New Roman" w:eastAsiaTheme="minorEastAsia" w:hAnsi="Times New Roman"/>
          <w:lang w:val="en-US"/>
        </w:rPr>
        <w:t>, etc.</w:t>
      </w:r>
      <w:r w:rsidR="0035786B" w:rsidRPr="0035786B">
        <w:rPr>
          <w:rFonts w:ascii="Times New Roman" w:eastAsiaTheme="minorEastAsia" w:hAnsi="Times New Roman"/>
          <w:lang w:val="en-US"/>
        </w:rPr>
        <w:t xml:space="preserve">) under which </w:t>
      </w:r>
      <w:r w:rsidR="0035786B">
        <w:rPr>
          <w:rFonts w:ascii="Times New Roman" w:eastAsiaTheme="minorEastAsia" w:hAnsi="Times New Roman"/>
          <w:lang w:val="en-US"/>
        </w:rPr>
        <w:t>UE</w:t>
      </w:r>
      <w:r w:rsidR="0035786B" w:rsidRPr="0035786B">
        <w:rPr>
          <w:rFonts w:ascii="Times New Roman" w:eastAsiaTheme="minorEastAsia" w:hAnsi="Times New Roman"/>
          <w:lang w:val="en-US"/>
        </w:rPr>
        <w:t xml:space="preserve"> measures, collects data, and trains </w:t>
      </w:r>
      <w:r w:rsidR="0035786B">
        <w:rPr>
          <w:rFonts w:ascii="Times New Roman" w:eastAsiaTheme="minorEastAsia" w:hAnsi="Times New Roman"/>
          <w:lang w:val="en-US"/>
        </w:rPr>
        <w:t xml:space="preserve">the </w:t>
      </w:r>
      <w:r w:rsidR="0035786B" w:rsidRPr="0035786B">
        <w:rPr>
          <w:rFonts w:ascii="Times New Roman" w:eastAsiaTheme="minorEastAsia" w:hAnsi="Times New Roman"/>
          <w:lang w:val="en-US"/>
        </w:rPr>
        <w:t>model.</w:t>
      </w:r>
      <w:r w:rsidR="0035786B">
        <w:rPr>
          <w:rFonts w:ascii="Times New Roman" w:eastAsiaTheme="minorEastAsia" w:hAnsi="Times New Roman"/>
          <w:lang w:val="en-US"/>
        </w:rPr>
        <w:t xml:space="preserve"> </w:t>
      </w:r>
      <w:r w:rsidR="00625012">
        <w:rPr>
          <w:rFonts w:ascii="Times New Roman" w:eastAsiaTheme="minorEastAsia" w:hAnsi="Times New Roman"/>
          <w:lang w:val="en-US"/>
        </w:rPr>
        <w:t xml:space="preserve">For example, </w:t>
      </w:r>
      <w:r w:rsidR="00625012" w:rsidRPr="00625012">
        <w:rPr>
          <w:rFonts w:ascii="Times New Roman" w:eastAsiaTheme="minorEastAsia" w:hAnsi="Times New Roman"/>
          <w:lang w:val="en-US"/>
        </w:rPr>
        <w:t>UE may assume the similar properties of a DL Tx beam or beam set/list associated with the same associated ID</w:t>
      </w:r>
      <w:r w:rsidR="000F2437">
        <w:rPr>
          <w:rFonts w:ascii="Times New Roman" w:eastAsiaTheme="minorEastAsia" w:hAnsi="Times New Roman"/>
          <w:lang w:val="en-US"/>
        </w:rPr>
        <w:t xml:space="preserve"> </w:t>
      </w:r>
      <w:r w:rsidR="000F2437">
        <w:rPr>
          <w:rFonts w:ascii="Times New Roman" w:eastAsiaTheme="minorEastAsia" w:hAnsi="Times New Roman"/>
          <w:lang w:val="en-US"/>
        </w:rPr>
        <w:fldChar w:fldCharType="begin"/>
      </w:r>
      <w:r w:rsidR="000F2437">
        <w:rPr>
          <w:rFonts w:ascii="Times New Roman" w:eastAsiaTheme="minorEastAsia" w:hAnsi="Times New Roman"/>
          <w:lang w:val="en-US"/>
        </w:rPr>
        <w:instrText xml:space="preserve"> REF _Ref197507479 \r \h </w:instrText>
      </w:r>
      <w:r w:rsidR="000F2437">
        <w:rPr>
          <w:rFonts w:ascii="Times New Roman" w:eastAsiaTheme="minorEastAsia" w:hAnsi="Times New Roman"/>
          <w:lang w:val="en-US"/>
        </w:rPr>
      </w:r>
      <w:r w:rsidR="000F2437">
        <w:rPr>
          <w:rFonts w:ascii="Times New Roman" w:eastAsiaTheme="minorEastAsia" w:hAnsi="Times New Roman"/>
          <w:lang w:val="en-US"/>
        </w:rPr>
        <w:fldChar w:fldCharType="separate"/>
      </w:r>
      <w:r w:rsidR="000F2437">
        <w:rPr>
          <w:rFonts w:ascii="Times New Roman" w:eastAsiaTheme="minorEastAsia" w:hAnsi="Times New Roman"/>
          <w:lang w:val="en-US"/>
        </w:rPr>
        <w:t>[3]</w:t>
      </w:r>
      <w:r w:rsidR="000F2437">
        <w:rPr>
          <w:rFonts w:ascii="Times New Roman" w:eastAsiaTheme="minorEastAsia" w:hAnsi="Times New Roman"/>
          <w:lang w:val="en-US"/>
        </w:rPr>
        <w:fldChar w:fldCharType="end"/>
      </w:r>
      <w:r w:rsidR="00625012">
        <w:rPr>
          <w:rFonts w:ascii="Times New Roman" w:eastAsiaTheme="minorEastAsia" w:hAnsi="Times New Roman"/>
          <w:lang w:val="en-US"/>
        </w:rPr>
        <w:t xml:space="preserve">. </w:t>
      </w:r>
      <w:r w:rsidR="0035786B">
        <w:rPr>
          <w:rFonts w:ascii="Times New Roman" w:eastAsiaTheme="minorEastAsia" w:hAnsi="Times New Roman"/>
          <w:lang w:val="en-US"/>
        </w:rPr>
        <w:t>Thus</w:t>
      </w:r>
      <w:r w:rsidR="0063673C" w:rsidRPr="0063673C">
        <w:rPr>
          <w:rFonts w:ascii="Times New Roman" w:eastAsiaTheme="minorEastAsia" w:hAnsi="Times New Roman"/>
          <w:lang w:val="en-US"/>
        </w:rPr>
        <w:t>,</w:t>
      </w:r>
      <w:r w:rsidR="003C276D">
        <w:rPr>
          <w:rFonts w:ascii="Times New Roman" w:eastAsiaTheme="minorEastAsia" w:hAnsi="Times New Roman"/>
          <w:lang w:val="en-US"/>
        </w:rPr>
        <w:t xml:space="preserve"> </w:t>
      </w:r>
      <w:r w:rsidR="003C276D" w:rsidRPr="00852418">
        <w:rPr>
          <w:rFonts w:ascii="Times New Roman" w:eastAsiaTheme="minorEastAsia" w:hAnsi="Times New Roman"/>
          <w:lang w:val="en-US"/>
        </w:rPr>
        <w:t xml:space="preserve">multiple sets </w:t>
      </w:r>
      <w:r w:rsidR="0035786B">
        <w:rPr>
          <w:rFonts w:ascii="Times New Roman" w:eastAsiaTheme="minorEastAsia" w:hAnsi="Times New Roman"/>
          <w:lang w:val="en-US"/>
        </w:rPr>
        <w:t xml:space="preserve">of </w:t>
      </w:r>
      <w:r w:rsidR="0035786B" w:rsidRPr="00852418">
        <w:rPr>
          <w:rFonts w:ascii="Times New Roman" w:eastAsiaTheme="minorEastAsia" w:hAnsi="Times New Roman"/>
          <w:lang w:val="en-US"/>
        </w:rPr>
        <w:t>inference</w:t>
      </w:r>
      <w:r w:rsidR="0035786B">
        <w:rPr>
          <w:rFonts w:ascii="Times New Roman" w:eastAsiaTheme="minorEastAsia" w:hAnsi="Times New Roman"/>
          <w:lang w:val="en-US"/>
        </w:rPr>
        <w:t xml:space="preserve"> </w:t>
      </w:r>
      <w:r w:rsidR="0035786B" w:rsidRPr="00852418">
        <w:rPr>
          <w:rFonts w:ascii="Times New Roman" w:eastAsiaTheme="minorEastAsia" w:hAnsi="Times New Roman"/>
          <w:lang w:val="en-US"/>
        </w:rPr>
        <w:t xml:space="preserve">related parameters </w:t>
      </w:r>
      <w:r w:rsidR="003C276D" w:rsidRPr="00852418">
        <w:rPr>
          <w:rFonts w:ascii="Times New Roman" w:eastAsiaTheme="minorEastAsia" w:hAnsi="Times New Roman"/>
          <w:lang w:val="en-US"/>
        </w:rPr>
        <w:t>may share the same associated ID</w:t>
      </w:r>
      <w:r w:rsidR="006164C4">
        <w:rPr>
          <w:rFonts w:ascii="Times New Roman" w:eastAsiaTheme="minorEastAsia" w:hAnsi="Times New Roman"/>
          <w:lang w:val="en-US"/>
        </w:rPr>
        <w:t xml:space="preserve"> </w:t>
      </w:r>
      <w:r w:rsidR="0035786B">
        <w:rPr>
          <w:rFonts w:ascii="Times New Roman" w:eastAsiaTheme="minorEastAsia" w:hAnsi="Times New Roman"/>
          <w:lang w:val="en-US"/>
        </w:rPr>
        <w:t>while containing different Set A/B related information and</w:t>
      </w:r>
      <w:r w:rsidR="0035786B">
        <w:rPr>
          <w:rFonts w:ascii="Times New Roman" w:eastAsiaTheme="minorEastAsia" w:hAnsi="Times New Roman" w:hint="eastAsia"/>
          <w:lang w:val="en-US"/>
        </w:rPr>
        <w:t>/</w:t>
      </w:r>
      <w:r w:rsidR="0035786B">
        <w:rPr>
          <w:rFonts w:ascii="Times New Roman" w:eastAsiaTheme="minorEastAsia" w:hAnsi="Times New Roman"/>
          <w:lang w:val="en-US"/>
        </w:rPr>
        <w:t>or r</w:t>
      </w:r>
      <w:r w:rsidR="0035786B" w:rsidRPr="0035786B">
        <w:rPr>
          <w:rFonts w:ascii="Times New Roman" w:eastAsiaTheme="minorEastAsia" w:hAnsi="Times New Roman"/>
          <w:lang w:val="en-US"/>
        </w:rPr>
        <w:t>eport content related information</w:t>
      </w:r>
      <w:r w:rsidR="0035786B">
        <w:rPr>
          <w:rFonts w:ascii="Times New Roman" w:eastAsiaTheme="minorEastAsia" w:hAnsi="Times New Roman"/>
          <w:lang w:val="en-US"/>
        </w:rPr>
        <w:t xml:space="preserve">. </w:t>
      </w:r>
      <w:r w:rsidR="0035786B" w:rsidRPr="00852418">
        <w:rPr>
          <w:rFonts w:ascii="Times New Roman" w:eastAsiaTheme="minorEastAsia" w:hAnsi="Times New Roman"/>
          <w:lang w:val="en-US"/>
        </w:rPr>
        <w:t>Additionally, RAN1#120 agree</w:t>
      </w:r>
      <w:r w:rsidR="0035786B">
        <w:rPr>
          <w:rFonts w:ascii="Times New Roman" w:eastAsiaTheme="minorEastAsia" w:hAnsi="Times New Roman"/>
          <w:lang w:val="en-US"/>
        </w:rPr>
        <w:t xml:space="preserve">d that </w:t>
      </w:r>
      <w:r w:rsidR="0035786B" w:rsidRPr="00852418">
        <w:rPr>
          <w:rFonts w:ascii="Times New Roman" w:eastAsiaTheme="minorEastAsia" w:hAnsi="Times New Roman"/>
          <w:lang w:val="en-US"/>
        </w:rPr>
        <w:t xml:space="preserve">two associated IDs </w:t>
      </w:r>
      <w:r w:rsidR="0035786B">
        <w:rPr>
          <w:rFonts w:ascii="Times New Roman" w:eastAsiaTheme="minorEastAsia" w:hAnsi="Times New Roman"/>
          <w:lang w:val="en-US"/>
        </w:rPr>
        <w:t>can</w:t>
      </w:r>
      <w:r w:rsidR="0035786B" w:rsidRPr="00852418">
        <w:rPr>
          <w:rFonts w:ascii="Times New Roman" w:eastAsiaTheme="minorEastAsia" w:hAnsi="Times New Roman"/>
          <w:lang w:val="en-US"/>
        </w:rPr>
        <w:t xml:space="preserve"> be configured separately for Set A and Set B. Therefore, the associated ID is not suitable for differentiating between various sets of inference-related parameters.</w:t>
      </w:r>
    </w:p>
    <w:p w14:paraId="52D043A9" w14:textId="5DE45838" w:rsidR="009D12B2" w:rsidRPr="006436B3" w:rsidRDefault="00B4777A" w:rsidP="009D12B2">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sidR="002739C4">
        <w:rPr>
          <w:rFonts w:ascii="Times New Roman" w:eastAsiaTheme="minorEastAsia" w:hAnsi="Times New Roman"/>
          <w:b/>
          <w:bCs/>
          <w:lang w:val="en-US"/>
        </w:rPr>
        <w:t>4</w:t>
      </w:r>
      <w:r w:rsidRPr="00965621">
        <w:rPr>
          <w:rFonts w:ascii="Times New Roman" w:eastAsiaTheme="minorEastAsia" w:hAnsi="Times New Roman"/>
          <w:b/>
          <w:bCs/>
          <w:lang w:val="en-US"/>
        </w:rPr>
        <w:t xml:space="preserve">: </w:t>
      </w:r>
      <w:r w:rsidRPr="00F37732">
        <w:rPr>
          <w:rFonts w:ascii="Times New Roman" w:eastAsiaTheme="minorEastAsia" w:hAnsi="Times New Roman"/>
          <w:b/>
          <w:bCs/>
          <w:lang w:val="en-US"/>
        </w:rPr>
        <w:t xml:space="preserve">For applicability reporting </w:t>
      </w:r>
      <w:r w:rsidR="00791AE5">
        <w:rPr>
          <w:rFonts w:ascii="Times New Roman" w:eastAsiaTheme="minorEastAsia" w:hAnsi="Times New Roman"/>
          <w:b/>
          <w:bCs/>
          <w:lang w:val="en-US"/>
        </w:rPr>
        <w:t xml:space="preserve">under Option B, </w:t>
      </w:r>
      <w:r w:rsidRPr="00F37732">
        <w:rPr>
          <w:rFonts w:ascii="Times New Roman" w:eastAsiaTheme="minorEastAsia" w:hAnsi="Times New Roman"/>
          <w:b/>
          <w:bCs/>
          <w:lang w:val="en-US"/>
        </w:rPr>
        <w:t>a</w:t>
      </w:r>
      <w:r w:rsidR="00791AE5">
        <w:rPr>
          <w:rFonts w:ascii="Times New Roman" w:eastAsiaTheme="minorEastAsia" w:hAnsi="Times New Roman"/>
          <w:b/>
          <w:bCs/>
          <w:lang w:val="en-US"/>
        </w:rPr>
        <w:t xml:space="preserve">n index or </w:t>
      </w:r>
      <w:r w:rsidRPr="00F37732">
        <w:rPr>
          <w:rFonts w:ascii="Times New Roman" w:eastAsiaTheme="minorEastAsia" w:hAnsi="Times New Roman"/>
          <w:b/>
          <w:bCs/>
          <w:lang w:val="en-US"/>
        </w:rPr>
        <w:t xml:space="preserve">ID is introduced </w:t>
      </w:r>
      <w:r w:rsidR="00791AE5">
        <w:rPr>
          <w:rFonts w:ascii="Times New Roman" w:eastAsiaTheme="minorEastAsia" w:hAnsi="Times New Roman"/>
          <w:b/>
          <w:bCs/>
          <w:lang w:val="en-US"/>
        </w:rPr>
        <w:t xml:space="preserve">to </w:t>
      </w:r>
      <w:r w:rsidR="00791AE5" w:rsidRPr="00A9075E">
        <w:rPr>
          <w:rFonts w:ascii="Times New Roman" w:eastAsiaTheme="minorEastAsia" w:hAnsi="Times New Roman"/>
          <w:b/>
          <w:bCs/>
          <w:lang w:val="en-US"/>
        </w:rPr>
        <w:t>distinguish</w:t>
      </w:r>
      <w:r w:rsidR="00791AE5" w:rsidRPr="00852418">
        <w:rPr>
          <w:rFonts w:ascii="Times New Roman" w:eastAsiaTheme="minorEastAsia" w:hAnsi="Times New Roman"/>
          <w:lang w:val="en-US"/>
        </w:rPr>
        <w:t xml:space="preserve"> </w:t>
      </w:r>
      <w:r w:rsidRPr="00F37732">
        <w:rPr>
          <w:rFonts w:ascii="Times New Roman" w:eastAsiaTheme="minorEastAsia" w:hAnsi="Times New Roman"/>
          <w:b/>
          <w:bCs/>
          <w:lang w:val="en-US"/>
        </w:rPr>
        <w:t xml:space="preserve">each </w:t>
      </w:r>
      <w:r w:rsidR="00791AE5">
        <w:rPr>
          <w:rFonts w:ascii="Times New Roman" w:eastAsiaTheme="minorEastAsia" w:hAnsi="Times New Roman"/>
          <w:b/>
          <w:bCs/>
          <w:lang w:val="en-US"/>
        </w:rPr>
        <w:t xml:space="preserve">set of </w:t>
      </w:r>
      <w:r w:rsidRPr="00F37732">
        <w:rPr>
          <w:rFonts w:ascii="Times New Roman" w:eastAsiaTheme="minorEastAsia" w:hAnsi="Times New Roman"/>
          <w:b/>
          <w:bCs/>
          <w:lang w:val="en-US"/>
        </w:rPr>
        <w:t>inference related parameters</w:t>
      </w:r>
      <w:r w:rsidR="00791AE5">
        <w:rPr>
          <w:rFonts w:ascii="Times New Roman" w:eastAsiaTheme="minorEastAsia" w:hAnsi="Times New Roman"/>
          <w:b/>
          <w:bCs/>
          <w:lang w:val="en-US"/>
        </w:rPr>
        <w:t xml:space="preserve"> provided in </w:t>
      </w:r>
      <w:r w:rsidR="00920E87">
        <w:rPr>
          <w:rFonts w:ascii="Times New Roman" w:eastAsiaTheme="minorEastAsia" w:hAnsi="Times New Roman"/>
          <w:b/>
          <w:bCs/>
          <w:lang w:val="en-US"/>
        </w:rPr>
        <w:t>Step 3</w:t>
      </w:r>
      <w:r w:rsidRPr="00F37732">
        <w:rPr>
          <w:rFonts w:ascii="Times New Roman" w:eastAsiaTheme="minorEastAsia" w:hAnsi="Times New Roman"/>
          <w:b/>
          <w:bCs/>
          <w:lang w:val="en-US"/>
        </w:rPr>
        <w:t>.</w:t>
      </w:r>
    </w:p>
    <w:tbl>
      <w:tblPr>
        <w:tblStyle w:val="a9"/>
        <w:tblW w:w="9628" w:type="dxa"/>
        <w:tblLook w:val="04A0" w:firstRow="1" w:lastRow="0" w:firstColumn="1" w:lastColumn="0" w:noHBand="0" w:noVBand="1"/>
      </w:tblPr>
      <w:tblGrid>
        <w:gridCol w:w="9628"/>
      </w:tblGrid>
      <w:tr w:rsidR="009D12B2" w14:paraId="35EC5841" w14:textId="77777777" w:rsidTr="008966F2">
        <w:tc>
          <w:tcPr>
            <w:tcW w:w="9628" w:type="dxa"/>
          </w:tcPr>
          <w:p w14:paraId="1AC08B94" w14:textId="77777777" w:rsidR="009D12B2" w:rsidRPr="009B5561" w:rsidRDefault="009D12B2" w:rsidP="008966F2">
            <w:pPr>
              <w:spacing w:after="0"/>
              <w:rPr>
                <w:rFonts w:ascii="Times New Roman" w:eastAsiaTheme="minorEastAsia" w:hAnsi="Times New Roman"/>
                <w:b/>
                <w:bCs/>
                <w:lang w:val="en-US" w:eastAsia="zh-CN"/>
                <w14:ligatures w14:val="none"/>
              </w:rPr>
            </w:pPr>
            <w:r>
              <w:rPr>
                <w:rFonts w:ascii="Times New Roman" w:eastAsiaTheme="minorEastAsia" w:hAnsi="Times New Roman"/>
                <w:b/>
                <w:bCs/>
                <w:highlight w:val="green"/>
                <w:lang w:val="en-US" w:eastAsia="zh-CN"/>
                <w14:ligatures w14:val="none"/>
              </w:rPr>
              <w:t xml:space="preserve">RAN1#119 </w:t>
            </w:r>
            <w:r w:rsidRPr="009B5561">
              <w:rPr>
                <w:rFonts w:ascii="Times New Roman" w:eastAsiaTheme="minorEastAsia" w:hAnsi="Times New Roman" w:hint="eastAsia"/>
                <w:b/>
                <w:bCs/>
                <w:highlight w:val="green"/>
                <w:lang w:val="en-US" w:eastAsia="zh-CN"/>
                <w14:ligatures w14:val="none"/>
              </w:rPr>
              <w:t>Agreement</w:t>
            </w:r>
          </w:p>
          <w:p w14:paraId="67B776CB" w14:textId="77777777" w:rsidR="009D12B2" w:rsidRPr="0065587E" w:rsidRDefault="009D12B2" w:rsidP="009D12B2">
            <w:pPr>
              <w:numPr>
                <w:ilvl w:val="0"/>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In Step 3, following configurations are provided from NW to UE:</w:t>
            </w:r>
          </w:p>
          <w:p w14:paraId="04553546" w14:textId="77777777" w:rsidR="009D12B2" w:rsidRPr="0065587E" w:rsidRDefault="009D12B2" w:rsidP="009D12B2">
            <w:pPr>
              <w:numPr>
                <w:ilvl w:val="1"/>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UE is allowed to do UAI reporting via </w:t>
            </w:r>
            <w:proofErr w:type="spellStart"/>
            <w:r w:rsidRPr="0065587E">
              <w:rPr>
                <w:rFonts w:ascii="Times New Roman" w:eastAsiaTheme="minorEastAsia" w:hAnsi="Times New Roman"/>
                <w:lang w:val="en-US" w:eastAsia="zh-CN"/>
                <w14:ligatures w14:val="none"/>
              </w:rPr>
              <w:t>OtherConfig</w:t>
            </w:r>
            <w:proofErr w:type="spellEnd"/>
            <w:r w:rsidRPr="0065587E">
              <w:rPr>
                <w:rFonts w:ascii="Times New Roman" w:eastAsiaTheme="minorEastAsia" w:hAnsi="Times New Roman"/>
                <w:lang w:val="en-US" w:eastAsia="zh-CN"/>
                <w14:ligatures w14:val="none"/>
              </w:rPr>
              <w:t>,</w:t>
            </w:r>
          </w:p>
          <w:p w14:paraId="53E964A4" w14:textId="77777777" w:rsidR="009D12B2" w:rsidRPr="0065587E" w:rsidRDefault="009D12B2" w:rsidP="009D12B2">
            <w:pPr>
              <w:numPr>
                <w:ilvl w:val="1"/>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 xml:space="preserve">The applicability report is based on A) and/or B) </w:t>
            </w:r>
          </w:p>
          <w:p w14:paraId="3BC6D9D8" w14:textId="77777777" w:rsidR="009D12B2" w:rsidRPr="0065587E" w:rsidRDefault="009D12B2" w:rsidP="009D12B2">
            <w:pPr>
              <w:numPr>
                <w:ilvl w:val="2"/>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 xml:space="preserve">It is up to RAN 2 to design the </w:t>
            </w:r>
            <w:proofErr w:type="gramStart"/>
            <w:r w:rsidRPr="0065587E">
              <w:rPr>
                <w:rFonts w:ascii="Times New Roman" w:eastAsiaTheme="minorEastAsia" w:hAnsi="Times New Roman"/>
                <w:lang w:val="en-US" w:eastAsia="zh-CN"/>
                <w14:ligatures w14:val="none"/>
              </w:rPr>
              <w:t>container</w:t>
            </w:r>
            <w:proofErr w:type="gramEnd"/>
            <w:r w:rsidRPr="0065587E">
              <w:rPr>
                <w:rFonts w:ascii="Times New Roman" w:eastAsiaTheme="minorEastAsia" w:hAnsi="Times New Roman"/>
                <w:lang w:val="en-US" w:eastAsia="zh-CN"/>
                <w14:ligatures w14:val="none"/>
              </w:rPr>
              <w:t xml:space="preserve"> </w:t>
            </w:r>
          </w:p>
          <w:p w14:paraId="56A00D62" w14:textId="77777777" w:rsidR="009D12B2" w:rsidRPr="0065587E" w:rsidRDefault="009D12B2" w:rsidP="009D12B2">
            <w:pPr>
              <w:numPr>
                <w:ilvl w:val="2"/>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A) one or more of CSI-</w:t>
            </w:r>
            <w:proofErr w:type="spellStart"/>
            <w:r w:rsidRPr="0065587E">
              <w:rPr>
                <w:rFonts w:ascii="Times New Roman" w:eastAsiaTheme="minorEastAsia" w:hAnsi="Times New Roman"/>
                <w:lang w:val="en-US" w:eastAsia="zh-CN"/>
                <w14:ligatures w14:val="none"/>
              </w:rPr>
              <w:t>ReportConfig</w:t>
            </w:r>
            <w:proofErr w:type="spellEnd"/>
            <w:r w:rsidRPr="0065587E">
              <w:rPr>
                <w:rFonts w:ascii="Times New Roman" w:eastAsiaTheme="minorEastAsia" w:hAnsi="Times New Roman"/>
                <w:lang w:val="en-US" w:eastAsia="zh-CN"/>
                <w14:ligatures w14:val="none"/>
              </w:rPr>
              <w:t xml:space="preserve"> for inference configuration (wherein the associated ID may be configured in CSI framework as working assumption applied) </w:t>
            </w:r>
          </w:p>
          <w:p w14:paraId="552E413E" w14:textId="77777777" w:rsidR="009D12B2" w:rsidRPr="0065587E" w:rsidRDefault="009D12B2" w:rsidP="009D12B2">
            <w:pPr>
              <w:numPr>
                <w:ilvl w:val="3"/>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Note: CSI report configuration for UE-side model inference can’t be activated immediately upon receiving Step 3</w:t>
            </w:r>
          </w:p>
          <w:p w14:paraId="6A89BCCA" w14:textId="77777777" w:rsidR="009D12B2" w:rsidRPr="0065587E" w:rsidRDefault="009D12B2" w:rsidP="009D12B2">
            <w:pPr>
              <w:numPr>
                <w:ilvl w:val="2"/>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B) One set or multiple sets of inference related parameters for applicability report only (not for inference)</w:t>
            </w:r>
          </w:p>
          <w:p w14:paraId="411C8659" w14:textId="77777777" w:rsidR="009D12B2" w:rsidRPr="0065587E" w:rsidRDefault="009D12B2" w:rsidP="009D12B2">
            <w:pPr>
              <w:numPr>
                <w:ilvl w:val="3"/>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It is up to RAN2 to design the container.</w:t>
            </w:r>
          </w:p>
          <w:p w14:paraId="7E5ACC8F" w14:textId="77777777" w:rsidR="009D12B2" w:rsidRPr="0065587E" w:rsidRDefault="009D12B2" w:rsidP="009D12B2">
            <w:pPr>
              <w:numPr>
                <w:ilvl w:val="3"/>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The set of inference related parameters selected from the IEs in/or the IEs referred by CSI-</w:t>
            </w:r>
            <w:proofErr w:type="spellStart"/>
            <w:r w:rsidRPr="0065587E">
              <w:rPr>
                <w:rFonts w:ascii="Times New Roman" w:eastAsiaTheme="minorEastAsia" w:hAnsi="Times New Roman"/>
                <w:lang w:val="en-US" w:eastAsia="zh-CN"/>
                <w14:ligatures w14:val="none"/>
              </w:rPr>
              <w:t>ReportConfig</w:t>
            </w:r>
            <w:proofErr w:type="spellEnd"/>
            <w:r w:rsidRPr="0065587E">
              <w:rPr>
                <w:rFonts w:ascii="Times New Roman" w:eastAsiaTheme="minorEastAsia" w:hAnsi="Times New Roman"/>
                <w:lang w:val="en-US" w:eastAsia="zh-CN"/>
                <w14:ligatures w14:val="none"/>
              </w:rPr>
              <w:t xml:space="preserve"> as a starting point, e.g., </w:t>
            </w:r>
          </w:p>
          <w:p w14:paraId="7C668E0B" w14:textId="77777777" w:rsidR="009D12B2" w:rsidRPr="0068344A" w:rsidRDefault="009D12B2" w:rsidP="009D12B2">
            <w:pPr>
              <w:numPr>
                <w:ilvl w:val="4"/>
                <w:numId w:val="51"/>
              </w:numPr>
              <w:overflowPunct/>
              <w:autoSpaceDE/>
              <w:autoSpaceDN/>
              <w:snapToGrid w:val="0"/>
              <w:spacing w:after="0"/>
              <w:jc w:val="left"/>
              <w:textAlignment w:val="auto"/>
              <w:rPr>
                <w:rFonts w:ascii="Times New Roman" w:eastAsiaTheme="minorEastAsia" w:hAnsi="Times New Roman"/>
                <w:highlight w:val="yellow"/>
                <w:lang w:val="en-US" w:eastAsia="zh-CN"/>
                <w14:ligatures w14:val="none"/>
              </w:rPr>
            </w:pPr>
            <w:r w:rsidRPr="0068344A">
              <w:rPr>
                <w:rFonts w:ascii="Times New Roman" w:eastAsiaTheme="minorEastAsia" w:hAnsi="Times New Roman"/>
                <w:highlight w:val="yellow"/>
                <w:lang w:val="en-US" w:eastAsia="zh-CN"/>
                <w14:ligatures w14:val="none"/>
              </w:rPr>
              <w:t>the associated ID</w:t>
            </w:r>
          </w:p>
          <w:p w14:paraId="05644532" w14:textId="77777777" w:rsidR="009D12B2" w:rsidRPr="0065587E" w:rsidRDefault="009D12B2" w:rsidP="009D12B2">
            <w:pPr>
              <w:numPr>
                <w:ilvl w:val="5"/>
                <w:numId w:val="51"/>
              </w:numPr>
              <w:overflowPunct/>
              <w:autoSpaceDE/>
              <w:autoSpaceDN/>
              <w:snapToGrid w:val="0"/>
              <w:spacing w:after="0"/>
              <w:jc w:val="left"/>
              <w:textAlignment w:val="auto"/>
              <w:rPr>
                <w:rFonts w:ascii="Times New Roman" w:eastAsiaTheme="minorEastAsia" w:hAnsi="Times New Roman"/>
                <w:highlight w:val="yellow"/>
                <w:lang w:val="en-US" w:eastAsia="zh-CN"/>
                <w14:ligatures w14:val="none"/>
              </w:rPr>
            </w:pPr>
            <w:r w:rsidRPr="0065587E">
              <w:rPr>
                <w:rFonts w:ascii="Times New Roman" w:eastAsiaTheme="minorEastAsia" w:hAnsi="Times New Roman"/>
                <w:highlight w:val="yellow"/>
                <w:lang w:val="en-US" w:eastAsia="zh-CN"/>
                <w14:ligatures w14:val="none"/>
              </w:rPr>
              <w:t xml:space="preserve">Note: this doesn’t imply the associated ID is mandatory </w:t>
            </w:r>
          </w:p>
          <w:p w14:paraId="72BF32C1" w14:textId="77777777" w:rsidR="009D12B2" w:rsidRPr="00D51563" w:rsidRDefault="009D12B2" w:rsidP="009D12B2">
            <w:pPr>
              <w:numPr>
                <w:ilvl w:val="4"/>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D51563">
              <w:rPr>
                <w:rFonts w:ascii="Times New Roman" w:eastAsiaTheme="minorEastAsia" w:hAnsi="Times New Roman"/>
                <w:lang w:val="en-US" w:eastAsia="zh-CN"/>
                <w14:ligatures w14:val="none"/>
              </w:rPr>
              <w:t xml:space="preserve">Set A related </w:t>
            </w:r>
            <w:proofErr w:type="gramStart"/>
            <w:r w:rsidRPr="00D51563">
              <w:rPr>
                <w:rFonts w:ascii="Times New Roman" w:eastAsiaTheme="minorEastAsia" w:hAnsi="Times New Roman"/>
                <w:lang w:val="en-US" w:eastAsia="zh-CN"/>
                <w14:ligatures w14:val="none"/>
              </w:rPr>
              <w:t>information</w:t>
            </w:r>
            <w:proofErr w:type="gramEnd"/>
          </w:p>
          <w:p w14:paraId="2C0AFAAB" w14:textId="77777777" w:rsidR="009D12B2" w:rsidRPr="00D51563" w:rsidRDefault="009D12B2" w:rsidP="009D12B2">
            <w:pPr>
              <w:numPr>
                <w:ilvl w:val="4"/>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D51563">
              <w:rPr>
                <w:rFonts w:ascii="Times New Roman" w:eastAsiaTheme="minorEastAsia" w:hAnsi="Times New Roman"/>
                <w:lang w:val="en-US" w:eastAsia="zh-CN"/>
                <w14:ligatures w14:val="none"/>
              </w:rPr>
              <w:t xml:space="preserve">Set B related </w:t>
            </w:r>
            <w:proofErr w:type="gramStart"/>
            <w:r w:rsidRPr="00D51563">
              <w:rPr>
                <w:rFonts w:ascii="Times New Roman" w:eastAsiaTheme="minorEastAsia" w:hAnsi="Times New Roman"/>
                <w:lang w:val="en-US" w:eastAsia="zh-CN"/>
                <w14:ligatures w14:val="none"/>
              </w:rPr>
              <w:t>information</w:t>
            </w:r>
            <w:proofErr w:type="gramEnd"/>
          </w:p>
          <w:p w14:paraId="3C3F42F8" w14:textId="77777777" w:rsidR="009D12B2" w:rsidRPr="0065587E" w:rsidRDefault="009D12B2" w:rsidP="009D12B2">
            <w:pPr>
              <w:numPr>
                <w:ilvl w:val="4"/>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Report content related information </w:t>
            </w:r>
          </w:p>
          <w:p w14:paraId="61F8FD8E" w14:textId="77777777" w:rsidR="009D12B2" w:rsidRPr="0065587E" w:rsidRDefault="009D12B2" w:rsidP="009D12B2">
            <w:pPr>
              <w:numPr>
                <w:ilvl w:val="4"/>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For BM-Case 2, </w:t>
            </w:r>
          </w:p>
          <w:p w14:paraId="28242C25" w14:textId="77777777" w:rsidR="009D12B2" w:rsidRPr="0065587E" w:rsidRDefault="009D12B2" w:rsidP="009D12B2">
            <w:pPr>
              <w:numPr>
                <w:ilvl w:val="5"/>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 xml:space="preserve">Time instances related information for </w:t>
            </w:r>
            <w:proofErr w:type="gramStart"/>
            <w:r w:rsidRPr="0065587E">
              <w:rPr>
                <w:rFonts w:ascii="Times New Roman" w:eastAsiaTheme="minorEastAsia" w:hAnsi="Times New Roman"/>
                <w:lang w:val="en-US" w:eastAsia="zh-CN"/>
                <w14:ligatures w14:val="none"/>
              </w:rPr>
              <w:t>measurements</w:t>
            </w:r>
            <w:proofErr w:type="gramEnd"/>
          </w:p>
          <w:p w14:paraId="617FDD6E" w14:textId="77777777" w:rsidR="009D12B2" w:rsidRDefault="009D12B2" w:rsidP="009D12B2">
            <w:pPr>
              <w:numPr>
                <w:ilvl w:val="5"/>
                <w:numId w:val="51"/>
              </w:numPr>
              <w:overflowPunct/>
              <w:autoSpaceDE/>
              <w:autoSpaceDN/>
              <w:snapToGrid w:val="0"/>
              <w:spacing w:after="0"/>
              <w:jc w:val="left"/>
              <w:textAlignment w:val="auto"/>
              <w:rPr>
                <w:rFonts w:ascii="Times New Roman" w:eastAsiaTheme="minorEastAsia" w:hAnsi="Times New Roman"/>
                <w:lang w:val="en-US" w:eastAsia="zh-CN"/>
                <w14:ligatures w14:val="none"/>
              </w:rPr>
            </w:pPr>
            <w:r w:rsidRPr="0065587E">
              <w:rPr>
                <w:rFonts w:ascii="Times New Roman" w:eastAsiaTheme="minorEastAsia" w:hAnsi="Times New Roman"/>
                <w:lang w:val="en-US" w:eastAsia="zh-CN"/>
                <w14:ligatures w14:val="none"/>
              </w:rPr>
              <w:t xml:space="preserve">Time instances related information for </w:t>
            </w:r>
            <w:proofErr w:type="gramStart"/>
            <w:r w:rsidRPr="0065587E">
              <w:rPr>
                <w:rFonts w:ascii="Times New Roman" w:eastAsiaTheme="minorEastAsia" w:hAnsi="Times New Roman"/>
                <w:lang w:val="en-US" w:eastAsia="zh-CN"/>
                <w14:ligatures w14:val="none"/>
              </w:rPr>
              <w:t>prediction</w:t>
            </w:r>
            <w:proofErr w:type="gramEnd"/>
          </w:p>
          <w:p w14:paraId="14606470" w14:textId="77777777" w:rsidR="00174A11" w:rsidRPr="000B6BC9" w:rsidRDefault="00174A11" w:rsidP="00174A11">
            <w:pPr>
              <w:tabs>
                <w:tab w:val="left" w:pos="720"/>
                <w:tab w:val="left" w:pos="1440"/>
              </w:tabs>
              <w:snapToGrid w:val="0"/>
              <w:rPr>
                <w:rFonts w:ascii="Times New Roman" w:eastAsiaTheme="minorEastAsia" w:hAnsi="Times New Roman"/>
                <w:b/>
                <w:bCs/>
                <w:highlight w:val="green"/>
                <w:lang w:val="en-US" w:eastAsia="zh-CN"/>
                <w14:ligatures w14:val="none"/>
              </w:rPr>
            </w:pPr>
            <w:r w:rsidRPr="000B6BC9">
              <w:rPr>
                <w:rFonts w:ascii="Times New Roman" w:eastAsiaTheme="minorEastAsia" w:hAnsi="Times New Roman"/>
                <w:b/>
                <w:bCs/>
                <w:highlight w:val="green"/>
                <w:lang w:val="en-US" w:eastAsia="zh-CN"/>
                <w14:ligatures w14:val="none"/>
              </w:rPr>
              <w:t xml:space="preserve">RAN1#120 </w:t>
            </w:r>
            <w:r w:rsidRPr="000B6BC9">
              <w:rPr>
                <w:rFonts w:ascii="Times New Roman" w:eastAsiaTheme="minorEastAsia" w:hAnsi="Times New Roman" w:hint="eastAsia"/>
                <w:b/>
                <w:bCs/>
                <w:highlight w:val="green"/>
                <w:lang w:val="en-US" w:eastAsia="zh-CN"/>
                <w14:ligatures w14:val="none"/>
              </w:rPr>
              <w:t>Agreement</w:t>
            </w:r>
          </w:p>
          <w:p w14:paraId="50F9D6D5" w14:textId="77777777" w:rsidR="00174A11" w:rsidRPr="0080687A" w:rsidRDefault="00174A11" w:rsidP="00174A11">
            <w:pPr>
              <w:snapToGrid w:val="0"/>
              <w:rPr>
                <w:rFonts w:ascii="Times New Roman" w:eastAsiaTheme="minorEastAsia" w:hAnsi="Times New Roman"/>
                <w:lang w:val="en-US" w:eastAsia="zh-CN"/>
                <w14:ligatures w14:val="none"/>
              </w:rPr>
            </w:pPr>
            <w:r w:rsidRPr="0080687A">
              <w:rPr>
                <w:rFonts w:ascii="Times New Roman" w:eastAsiaTheme="minorEastAsia" w:hAnsi="Times New Roman"/>
                <w:lang w:val="en-US" w:eastAsia="zh-CN"/>
                <w14:ligatures w14:val="none"/>
              </w:rPr>
              <w:t>For UE-sided model, in CSI-</w:t>
            </w:r>
            <w:proofErr w:type="spellStart"/>
            <w:r w:rsidRPr="0080687A">
              <w:rPr>
                <w:rFonts w:ascii="Times New Roman" w:eastAsiaTheme="minorEastAsia" w:hAnsi="Times New Roman"/>
                <w:lang w:val="en-US" w:eastAsia="zh-CN"/>
                <w14:ligatures w14:val="none"/>
              </w:rPr>
              <w:t>ReportConfig</w:t>
            </w:r>
            <w:proofErr w:type="spellEnd"/>
            <w:r w:rsidRPr="0080687A">
              <w:rPr>
                <w:rFonts w:ascii="Times New Roman" w:eastAsiaTheme="minorEastAsia" w:hAnsi="Times New Roman"/>
                <w:lang w:val="en-US" w:eastAsia="zh-CN"/>
                <w14:ligatures w14:val="none"/>
              </w:rPr>
              <w:t xml:space="preserve"> for inference</w:t>
            </w:r>
          </w:p>
          <w:p w14:paraId="1BB3816C" w14:textId="77777777" w:rsidR="00174A11" w:rsidRPr="0080687A" w:rsidRDefault="00174A11" w:rsidP="00174A11">
            <w:pPr>
              <w:numPr>
                <w:ilvl w:val="0"/>
                <w:numId w:val="53"/>
              </w:numPr>
              <w:overflowPunct/>
              <w:autoSpaceDE/>
              <w:autoSpaceDN/>
              <w:adjustRightInd/>
              <w:snapToGrid w:val="0"/>
              <w:spacing w:after="0"/>
              <w:jc w:val="left"/>
              <w:textAlignment w:val="auto"/>
              <w:rPr>
                <w:rFonts w:ascii="Times New Roman" w:eastAsiaTheme="minorEastAsia" w:hAnsi="Times New Roman"/>
                <w:highlight w:val="yellow"/>
                <w:lang w:val="en-US" w:eastAsia="zh-CN"/>
                <w14:ligatures w14:val="none"/>
              </w:rPr>
            </w:pPr>
            <w:r w:rsidRPr="0080687A">
              <w:rPr>
                <w:rFonts w:ascii="Times New Roman" w:eastAsiaTheme="minorEastAsia" w:hAnsi="Times New Roman"/>
                <w:highlight w:val="yellow"/>
                <w:lang w:val="en-US" w:eastAsia="zh-CN"/>
                <w14:ligatures w14:val="none"/>
              </w:rPr>
              <w:t>One or two associated IDs can be configured in CSI-</w:t>
            </w:r>
            <w:proofErr w:type="spellStart"/>
            <w:r w:rsidRPr="0080687A">
              <w:rPr>
                <w:rFonts w:ascii="Times New Roman" w:eastAsiaTheme="minorEastAsia" w:hAnsi="Times New Roman"/>
                <w:highlight w:val="yellow"/>
                <w:lang w:val="en-US" w:eastAsia="zh-CN"/>
                <w14:ligatures w14:val="none"/>
              </w:rPr>
              <w:t>ReportConfig</w:t>
            </w:r>
            <w:proofErr w:type="spellEnd"/>
          </w:p>
          <w:p w14:paraId="5078D01E" w14:textId="77777777" w:rsidR="00174A11" w:rsidRPr="0080687A" w:rsidRDefault="00174A11" w:rsidP="00174A11">
            <w:pPr>
              <w:numPr>
                <w:ilvl w:val="1"/>
                <w:numId w:val="53"/>
              </w:numPr>
              <w:tabs>
                <w:tab w:val="left" w:pos="720"/>
                <w:tab w:val="left" w:pos="2160"/>
              </w:tabs>
              <w:overflowPunct/>
              <w:autoSpaceDE/>
              <w:autoSpaceDN/>
              <w:adjustRightInd/>
              <w:snapToGrid w:val="0"/>
              <w:spacing w:after="0"/>
              <w:jc w:val="left"/>
              <w:textAlignment w:val="center"/>
              <w:rPr>
                <w:rFonts w:ascii="Times New Roman" w:eastAsiaTheme="minorEastAsia" w:hAnsi="Times New Roman"/>
                <w:lang w:val="en-US" w:eastAsia="zh-CN"/>
                <w14:ligatures w14:val="none"/>
              </w:rPr>
            </w:pPr>
            <w:r w:rsidRPr="0080687A">
              <w:rPr>
                <w:rFonts w:ascii="Times New Roman" w:eastAsiaTheme="minorEastAsia" w:hAnsi="Times New Roman"/>
                <w:lang w:val="en-US" w:eastAsia="zh-CN"/>
                <w14:ligatures w14:val="none"/>
              </w:rPr>
              <w:t>When Set B is equal or a subset of set A (i.e., NZP-CSI-RS-</w:t>
            </w:r>
            <w:proofErr w:type="spellStart"/>
            <w:r w:rsidRPr="0080687A">
              <w:rPr>
                <w:rFonts w:ascii="Times New Roman" w:eastAsiaTheme="minorEastAsia" w:hAnsi="Times New Roman"/>
                <w:lang w:val="en-US" w:eastAsia="zh-CN"/>
                <w14:ligatures w14:val="none"/>
              </w:rPr>
              <w:t>ResourceId</w:t>
            </w:r>
            <w:proofErr w:type="spellEnd"/>
            <w:r w:rsidRPr="0080687A">
              <w:rPr>
                <w:rFonts w:ascii="Times New Roman" w:eastAsiaTheme="minorEastAsia" w:hAnsi="Times New Roman"/>
                <w:lang w:val="en-US" w:eastAsia="zh-CN"/>
                <w14:ligatures w14:val="none"/>
              </w:rPr>
              <w:t>/SSB-Index in the resource set for Set B is within the NZP-CSI-RS-</w:t>
            </w:r>
            <w:proofErr w:type="spellStart"/>
            <w:r w:rsidRPr="0080687A">
              <w:rPr>
                <w:rFonts w:ascii="Times New Roman" w:eastAsiaTheme="minorEastAsia" w:hAnsi="Times New Roman"/>
                <w:lang w:val="en-US" w:eastAsia="zh-CN"/>
                <w14:ligatures w14:val="none"/>
              </w:rPr>
              <w:t>ResourceId</w:t>
            </w:r>
            <w:proofErr w:type="spellEnd"/>
            <w:r w:rsidRPr="0080687A">
              <w:rPr>
                <w:rFonts w:ascii="Times New Roman" w:eastAsiaTheme="minorEastAsia" w:hAnsi="Times New Roman"/>
                <w:lang w:val="en-US" w:eastAsia="zh-CN"/>
                <w14:ligatures w14:val="none"/>
              </w:rPr>
              <w:t>/SSB-Index in the resource set for Set A), one associated ID is configured,</w:t>
            </w:r>
          </w:p>
          <w:p w14:paraId="45D4FE77" w14:textId="77777777" w:rsidR="00174A11" w:rsidRPr="0080687A" w:rsidRDefault="00174A11" w:rsidP="00174A11">
            <w:pPr>
              <w:numPr>
                <w:ilvl w:val="1"/>
                <w:numId w:val="53"/>
              </w:numPr>
              <w:tabs>
                <w:tab w:val="left" w:pos="720"/>
                <w:tab w:val="left" w:pos="2160"/>
              </w:tabs>
              <w:overflowPunct/>
              <w:autoSpaceDE/>
              <w:autoSpaceDN/>
              <w:adjustRightInd/>
              <w:snapToGrid w:val="0"/>
              <w:spacing w:after="0"/>
              <w:jc w:val="left"/>
              <w:textAlignment w:val="center"/>
              <w:rPr>
                <w:rFonts w:ascii="Times New Roman" w:eastAsiaTheme="minorEastAsia" w:hAnsi="Times New Roman"/>
                <w:lang w:val="en-US" w:eastAsia="zh-CN"/>
                <w14:ligatures w14:val="none"/>
              </w:rPr>
            </w:pPr>
            <w:r w:rsidRPr="0080687A">
              <w:rPr>
                <w:rFonts w:ascii="Times New Roman" w:eastAsiaTheme="minorEastAsia" w:hAnsi="Times New Roman"/>
                <w:lang w:val="en-US" w:eastAsia="zh-CN"/>
                <w14:ligatures w14:val="none"/>
              </w:rPr>
              <w:t>Otherwise, one associated ID is configured for Set A and another one associated ID is configured for Set B</w:t>
            </w:r>
          </w:p>
          <w:p w14:paraId="0EBE4F14" w14:textId="173306D5" w:rsidR="00174A11" w:rsidRPr="00FA12A8" w:rsidRDefault="00174A11" w:rsidP="00174A11">
            <w:pPr>
              <w:tabs>
                <w:tab w:val="left" w:pos="360"/>
              </w:tabs>
              <w:overflowPunct/>
              <w:autoSpaceDE/>
              <w:autoSpaceDN/>
              <w:snapToGrid w:val="0"/>
              <w:spacing w:after="0"/>
              <w:jc w:val="left"/>
              <w:textAlignment w:val="auto"/>
              <w:rPr>
                <w:rFonts w:ascii="Times New Roman" w:eastAsiaTheme="minorEastAsia" w:hAnsi="Times New Roman"/>
                <w:lang w:val="en-US" w:eastAsia="zh-CN"/>
                <w14:ligatures w14:val="none"/>
              </w:rPr>
            </w:pPr>
            <w:r w:rsidRPr="0080687A">
              <w:rPr>
                <w:rFonts w:ascii="Times New Roman" w:eastAsiaTheme="minorEastAsia" w:hAnsi="Times New Roman"/>
                <w:lang w:val="en-US" w:eastAsia="zh-CN"/>
                <w14:ligatures w14:val="none"/>
              </w:rPr>
              <w:t>FFS: At least BM-Case 1, the applicability for 'aperiodic' CSI RS</w:t>
            </w:r>
          </w:p>
        </w:tc>
      </w:tr>
    </w:tbl>
    <w:p w14:paraId="6ED5BB56" w14:textId="68CC5562" w:rsidR="0046417F" w:rsidRPr="002739C4" w:rsidRDefault="0046417F" w:rsidP="002739C4">
      <w:pPr>
        <w:overflowPunct/>
        <w:autoSpaceDE/>
        <w:autoSpaceDN/>
        <w:adjustRightInd/>
        <w:jc w:val="left"/>
        <w:textAlignment w:val="auto"/>
        <w:rPr>
          <w:rFonts w:ascii="Times New Roman" w:eastAsia="宋体" w:hAnsi="Times New Roman"/>
          <w:b/>
          <w:bCs/>
          <w:color w:val="000000" w:themeColor="text1"/>
          <w:u w:val="single"/>
        </w:rPr>
      </w:pPr>
    </w:p>
    <w:bookmarkEnd w:id="4"/>
    <w:p w14:paraId="2A9B99CB" w14:textId="7E36B010" w:rsidR="00087145" w:rsidRDefault="00087145" w:rsidP="00C4653B">
      <w:pPr>
        <w:pStyle w:val="1"/>
        <w:numPr>
          <w:ilvl w:val="0"/>
          <w:numId w:val="36"/>
        </w:numPr>
        <w:ind w:left="227" w:hangingChars="63" w:hanging="227"/>
        <w:jc w:val="both"/>
        <w:rPr>
          <w:lang w:val="en-US"/>
        </w:rPr>
      </w:pPr>
      <w:r>
        <w:rPr>
          <w:lang w:val="en-US"/>
        </w:rPr>
        <w:lastRenderedPageBreak/>
        <w:t>Conclusions</w:t>
      </w:r>
    </w:p>
    <w:p w14:paraId="35822C33" w14:textId="361A029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E259BF">
        <w:rPr>
          <w:rFonts w:ascii="Times New Roman" w:eastAsia="Malgun Gothic" w:hAnsi="Times New Roman" w:cs="Batang"/>
          <w:lang w:val="en-US" w:eastAsia="en-US"/>
        </w:rPr>
        <w:t xml:space="preserve">remaining issues </w:t>
      </w:r>
      <w:r w:rsidR="00E259BF" w:rsidRPr="00E259BF">
        <w:rPr>
          <w:rFonts w:ascii="Times New Roman" w:eastAsia="Malgun Gothic" w:hAnsi="Times New Roman" w:cs="Batang"/>
          <w:lang w:val="en-US" w:eastAsia="en-US"/>
        </w:rPr>
        <w:t>on LCM procedure of UE-sided model for AI/ML based beam management</w:t>
      </w:r>
      <w:r w:rsidR="00E259BF">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05883003" w14:textId="057B6630" w:rsidR="00E259BF" w:rsidRPr="00A62BBD" w:rsidRDefault="00E259BF" w:rsidP="00E259BF">
      <w:pPr>
        <w:rPr>
          <w:rFonts w:ascii="Times New Roman" w:eastAsiaTheme="minorEastAsia" w:hAnsi="Times New Roman"/>
          <w:b/>
          <w:bCs/>
          <w:lang w:val="en-US"/>
        </w:rPr>
      </w:pPr>
      <w:r w:rsidRPr="00A62BBD">
        <w:rPr>
          <w:rFonts w:ascii="Times New Roman" w:eastAsiaTheme="minorEastAsia" w:hAnsi="Times New Roman" w:hint="eastAsia"/>
          <w:b/>
          <w:bCs/>
          <w:lang w:val="en-US"/>
        </w:rPr>
        <w:t>P</w:t>
      </w:r>
      <w:r w:rsidRPr="00A62BBD">
        <w:rPr>
          <w:rFonts w:ascii="Times New Roman" w:eastAsiaTheme="minorEastAsia" w:hAnsi="Times New Roman"/>
          <w:b/>
          <w:bCs/>
          <w:lang w:val="en-US"/>
        </w:rPr>
        <w:t xml:space="preserve">roposal 1: </w:t>
      </w:r>
      <w:r w:rsidR="00B1497D">
        <w:rPr>
          <w:rFonts w:ascii="Times New Roman" w:eastAsiaTheme="minorEastAsia" w:hAnsi="Times New Roman"/>
          <w:b/>
          <w:bCs/>
          <w:lang w:val="en-US"/>
        </w:rPr>
        <w:t xml:space="preserve">(Open issue RRC-7) </w:t>
      </w:r>
      <w:r>
        <w:rPr>
          <w:rFonts w:ascii="Times New Roman" w:eastAsiaTheme="minorEastAsia" w:hAnsi="Times New Roman"/>
          <w:b/>
          <w:bCs/>
          <w:lang w:val="en-US"/>
        </w:rPr>
        <w:t xml:space="preserve">Considering the potential differences between initial and subsequent reports, </w:t>
      </w:r>
      <w:r w:rsidRPr="00A62BBD">
        <w:rPr>
          <w:rFonts w:ascii="Times New Roman" w:eastAsiaTheme="minorEastAsia" w:hAnsi="Times New Roman"/>
          <w:b/>
          <w:bCs/>
          <w:lang w:val="en-US"/>
        </w:rPr>
        <w:t xml:space="preserve">RAN2 to further discuss the three </w:t>
      </w:r>
      <w:r>
        <w:rPr>
          <w:rFonts w:ascii="Times New Roman" w:eastAsiaTheme="minorEastAsia" w:hAnsi="Times New Roman"/>
          <w:b/>
          <w:bCs/>
          <w:lang w:val="en-US"/>
        </w:rPr>
        <w:t xml:space="preserve">possible procedures of Option B. </w:t>
      </w:r>
      <w:r w:rsidR="004F177D" w:rsidRPr="00440EC3">
        <w:rPr>
          <w:rFonts w:ascii="Times New Roman" w:eastAsiaTheme="minorEastAsia" w:hAnsi="Times New Roman"/>
          <w:b/>
          <w:bCs/>
          <w:lang w:val="en-US"/>
        </w:rPr>
        <w:t>It’s suggested that initial report for the applicability</w:t>
      </w:r>
      <w:r w:rsidR="004F177D" w:rsidRPr="00440EC3">
        <w:rPr>
          <w:rFonts w:ascii="Times New Roman" w:eastAsiaTheme="minorEastAsia" w:hAnsi="Times New Roman" w:hint="eastAsia"/>
          <w:b/>
          <w:bCs/>
          <w:lang w:val="en-US"/>
        </w:rPr>
        <w:t>/in</w:t>
      </w:r>
      <w:r w:rsidR="004F177D" w:rsidRPr="00440EC3">
        <w:rPr>
          <w:rFonts w:ascii="Times New Roman" w:eastAsiaTheme="minorEastAsia" w:hAnsi="Times New Roman"/>
          <w:b/>
          <w:bCs/>
          <w:lang w:val="en-US"/>
        </w:rPr>
        <w:t>applicability of inference related parameters and subsequent report for that of full inference configuration</w:t>
      </w:r>
      <w:r w:rsidR="004F177D">
        <w:rPr>
          <w:rFonts w:ascii="Times New Roman" w:eastAsiaTheme="minorEastAsia" w:hAnsi="Times New Roman"/>
          <w:b/>
          <w:bCs/>
          <w:lang w:val="en-US"/>
        </w:rPr>
        <w:t xml:space="preserve"> (Alt 3 of Option B)</w:t>
      </w:r>
      <w:r w:rsidR="004F177D" w:rsidRPr="00440EC3">
        <w:rPr>
          <w:rFonts w:ascii="Times New Roman" w:eastAsiaTheme="minorEastAsia" w:hAnsi="Times New Roman"/>
          <w:b/>
          <w:bCs/>
          <w:lang w:val="en-US"/>
        </w:rPr>
        <w:t xml:space="preserve"> can be considered as </w:t>
      </w:r>
      <w:r w:rsidR="004F177D">
        <w:rPr>
          <w:rFonts w:ascii="Times New Roman" w:eastAsiaTheme="minorEastAsia" w:hAnsi="Times New Roman"/>
          <w:b/>
          <w:bCs/>
          <w:lang w:val="en-US"/>
        </w:rPr>
        <w:t xml:space="preserve">a </w:t>
      </w:r>
      <w:r w:rsidR="004F177D" w:rsidRPr="00440EC3">
        <w:rPr>
          <w:rFonts w:ascii="Times New Roman" w:eastAsiaTheme="minorEastAsia" w:hAnsi="Times New Roman"/>
          <w:b/>
          <w:bCs/>
          <w:lang w:val="en-US"/>
        </w:rPr>
        <w:t xml:space="preserve">starting point. </w:t>
      </w:r>
      <w:r>
        <w:rPr>
          <w:rFonts w:ascii="Times New Roman" w:eastAsiaTheme="minorEastAsia" w:hAnsi="Times New Roman"/>
          <w:b/>
          <w:bCs/>
          <w:lang w:val="en-US"/>
        </w:rPr>
        <w:t xml:space="preserve"> </w:t>
      </w:r>
    </w:p>
    <w:p w14:paraId="3B1BF39D" w14:textId="15A52EDB" w:rsidR="00E259BF" w:rsidRPr="00846FAF" w:rsidRDefault="00E259BF" w:rsidP="00E259BF">
      <w:pPr>
        <w:rPr>
          <w:rFonts w:ascii="Times New Roman" w:eastAsiaTheme="minorEastAsia" w:hAnsi="Times New Roman"/>
          <w:b/>
          <w:bCs/>
          <w:lang w:val="en-US"/>
        </w:rPr>
      </w:pPr>
      <w:r w:rsidRPr="00A108E0">
        <w:rPr>
          <w:rFonts w:ascii="Times New Roman" w:eastAsiaTheme="minorEastAsia" w:hAnsi="Times New Roman" w:hint="eastAsia"/>
          <w:b/>
          <w:bCs/>
          <w:lang w:val="en-US"/>
        </w:rPr>
        <w:t>P</w:t>
      </w:r>
      <w:r w:rsidRPr="00A108E0">
        <w:rPr>
          <w:rFonts w:ascii="Times New Roman" w:eastAsiaTheme="minorEastAsia" w:hAnsi="Times New Roman"/>
          <w:b/>
          <w:bCs/>
          <w:lang w:val="en-US"/>
        </w:rPr>
        <w:t xml:space="preserve">roposal </w:t>
      </w:r>
      <w:r>
        <w:rPr>
          <w:rFonts w:ascii="Times New Roman" w:eastAsiaTheme="minorEastAsia" w:hAnsi="Times New Roman"/>
          <w:b/>
          <w:bCs/>
          <w:lang w:val="en-US"/>
        </w:rPr>
        <w:t>2</w:t>
      </w:r>
      <w:r w:rsidRPr="00A108E0">
        <w:rPr>
          <w:rFonts w:ascii="Times New Roman" w:eastAsiaTheme="minorEastAsia" w:hAnsi="Times New Roman" w:hint="eastAsia"/>
          <w:b/>
          <w:bCs/>
          <w:lang w:val="en-US"/>
        </w:rPr>
        <w:t>:</w:t>
      </w:r>
      <w:r>
        <w:rPr>
          <w:rFonts w:ascii="Times New Roman" w:eastAsiaTheme="minorEastAsia" w:hAnsi="Times New Roman"/>
          <w:lang w:val="en-US"/>
        </w:rPr>
        <w:t xml:space="preserve"> </w:t>
      </w:r>
      <w:r w:rsidR="00881E55">
        <w:rPr>
          <w:rFonts w:ascii="Times New Roman" w:eastAsiaTheme="minorEastAsia" w:hAnsi="Times New Roman"/>
          <w:b/>
          <w:bCs/>
          <w:lang w:val="en-US"/>
        </w:rPr>
        <w:t>(Open issue RRC-8)</w:t>
      </w:r>
      <w:r w:rsidR="00881E55">
        <w:rPr>
          <w:rFonts w:ascii="Times New Roman" w:eastAsiaTheme="minorEastAsia" w:hAnsi="Times New Roman"/>
          <w:lang w:val="en-US"/>
        </w:rPr>
        <w:t xml:space="preserve"> </w:t>
      </w:r>
      <w:r w:rsidRPr="001B63C3">
        <w:rPr>
          <w:rFonts w:ascii="Times New Roman" w:eastAsiaTheme="minorEastAsia" w:hAnsi="Times New Roman"/>
          <w:b/>
          <w:bCs/>
          <w:lang w:val="en-US"/>
        </w:rPr>
        <w:t>For Option B,</w:t>
      </w:r>
      <w:r>
        <w:rPr>
          <w:rFonts w:ascii="Times New Roman" w:eastAsiaTheme="minorEastAsia" w:hAnsi="Times New Roman"/>
          <w:b/>
          <w:bCs/>
          <w:lang w:val="en-US"/>
        </w:rPr>
        <w:t xml:space="preserve"> a</w:t>
      </w:r>
      <w:r w:rsidRPr="001B63C3">
        <w:rPr>
          <w:rFonts w:ascii="Times New Roman" w:eastAsiaTheme="minorEastAsia" w:hAnsi="Times New Roman"/>
          <w:b/>
          <w:bCs/>
          <w:lang w:val="en-US"/>
        </w:rPr>
        <w:t>fter receiving full inference configuration</w:t>
      </w:r>
      <w:r>
        <w:rPr>
          <w:rFonts w:ascii="Times New Roman" w:eastAsiaTheme="minorEastAsia" w:hAnsi="Times New Roman"/>
          <w:b/>
          <w:bCs/>
          <w:lang w:val="en-US"/>
        </w:rPr>
        <w:t xml:space="preserve">s via </w:t>
      </w:r>
      <w:r w:rsidRPr="001B63C3">
        <w:rPr>
          <w:rFonts w:ascii="Times New Roman" w:eastAsiaTheme="minorEastAsia" w:hAnsi="Times New Roman"/>
          <w:b/>
          <w:bCs/>
          <w:lang w:val="en-US"/>
        </w:rPr>
        <w:t>CSI-</w:t>
      </w:r>
      <w:proofErr w:type="spellStart"/>
      <w:r w:rsidRPr="001B63C3">
        <w:rPr>
          <w:rFonts w:ascii="Times New Roman" w:eastAsiaTheme="minorEastAsia" w:hAnsi="Times New Roman"/>
          <w:b/>
          <w:bCs/>
          <w:lang w:val="en-US"/>
        </w:rPr>
        <w:t>ReportConfig</w:t>
      </w:r>
      <w:proofErr w:type="spellEnd"/>
      <w:r>
        <w:rPr>
          <w:rFonts w:ascii="Times New Roman" w:eastAsiaTheme="minorEastAsia" w:hAnsi="Times New Roman"/>
          <w:b/>
          <w:bCs/>
          <w:lang w:val="en-US"/>
        </w:rPr>
        <w:t xml:space="preserve"> in </w:t>
      </w:r>
      <w:proofErr w:type="spellStart"/>
      <w:r w:rsidRPr="001B63C3">
        <w:rPr>
          <w:rFonts w:ascii="Times New Roman" w:eastAsiaTheme="minorEastAsia" w:hAnsi="Times New Roman"/>
          <w:b/>
          <w:bCs/>
          <w:lang w:val="en-US"/>
        </w:rPr>
        <w:t>RRCReconfiguration</w:t>
      </w:r>
      <w:proofErr w:type="spellEnd"/>
      <w:r>
        <w:rPr>
          <w:rFonts w:ascii="Times New Roman" w:eastAsiaTheme="minorEastAsia" w:hAnsi="Times New Roman"/>
          <w:b/>
          <w:bCs/>
          <w:lang w:val="en-US"/>
        </w:rPr>
        <w:t xml:space="preserve"> message</w:t>
      </w:r>
      <w:r w:rsidRPr="001B63C3">
        <w:rPr>
          <w:rFonts w:ascii="Times New Roman" w:eastAsiaTheme="minorEastAsia" w:hAnsi="Times New Roman"/>
          <w:b/>
          <w:bCs/>
          <w:lang w:val="en-US"/>
        </w:rPr>
        <w:t xml:space="preserve">, UE sends </w:t>
      </w:r>
      <w:proofErr w:type="spellStart"/>
      <w:r w:rsidRPr="001B63C3">
        <w:rPr>
          <w:rFonts w:ascii="Times New Roman" w:eastAsiaTheme="minorEastAsia" w:hAnsi="Times New Roman"/>
          <w:b/>
          <w:bCs/>
          <w:lang w:val="en-US"/>
        </w:rPr>
        <w:t>RRCReconfigurationComplete</w:t>
      </w:r>
      <w:proofErr w:type="spellEnd"/>
      <w:r w:rsidRPr="001B63C3">
        <w:rPr>
          <w:rFonts w:ascii="Times New Roman" w:eastAsiaTheme="minorEastAsia" w:hAnsi="Times New Roman"/>
          <w:b/>
          <w:bCs/>
          <w:lang w:val="en-US"/>
        </w:rPr>
        <w:t xml:space="preserve"> message including applicability and/or inapplicability </w:t>
      </w:r>
      <w:r>
        <w:rPr>
          <w:rFonts w:ascii="Times New Roman" w:eastAsiaTheme="minorEastAsia" w:hAnsi="Times New Roman"/>
          <w:b/>
          <w:bCs/>
          <w:lang w:val="en-US"/>
        </w:rPr>
        <w:t xml:space="preserve">report of </w:t>
      </w:r>
      <w:r w:rsidRPr="001B63C3">
        <w:rPr>
          <w:rFonts w:ascii="Times New Roman" w:eastAsiaTheme="minorEastAsia" w:hAnsi="Times New Roman"/>
          <w:b/>
          <w:bCs/>
          <w:lang w:val="en-US"/>
        </w:rPr>
        <w:t>CSI-</w:t>
      </w:r>
      <w:proofErr w:type="spellStart"/>
      <w:r w:rsidRPr="001B63C3">
        <w:rPr>
          <w:rFonts w:ascii="Times New Roman" w:eastAsiaTheme="minorEastAsia" w:hAnsi="Times New Roman"/>
          <w:b/>
          <w:bCs/>
          <w:lang w:val="en-US"/>
        </w:rPr>
        <w:t>ReportConfig</w:t>
      </w:r>
      <w:proofErr w:type="spellEnd"/>
      <w:r w:rsidRPr="001B63C3">
        <w:rPr>
          <w:rFonts w:ascii="Times New Roman" w:eastAsiaTheme="minorEastAsia" w:hAnsi="Times New Roman"/>
          <w:b/>
          <w:bCs/>
          <w:lang w:val="en-US"/>
        </w:rPr>
        <w:t>.</w:t>
      </w:r>
    </w:p>
    <w:p w14:paraId="576C86DB" w14:textId="40C02F4F" w:rsidR="00E259BF" w:rsidRDefault="00623AE0" w:rsidP="00C27A34">
      <w:pPr>
        <w:rPr>
          <w:rFonts w:ascii="Times New Roman" w:eastAsiaTheme="minorEastAsia" w:hAnsi="Times New Roman"/>
          <w:b/>
          <w:bCs/>
          <w:lang w:val="en-US"/>
        </w:rPr>
      </w:pPr>
      <w:r w:rsidRPr="00AA6CF6">
        <w:rPr>
          <w:rFonts w:ascii="Times New Roman" w:eastAsiaTheme="minorEastAsia" w:hAnsi="Times New Roman" w:hint="eastAsia"/>
          <w:b/>
          <w:bCs/>
          <w:lang w:val="en-US"/>
        </w:rPr>
        <w:t>Proposal</w:t>
      </w:r>
      <w:r w:rsidRPr="00AA6CF6">
        <w:rPr>
          <w:rFonts w:ascii="Times New Roman" w:eastAsiaTheme="minorEastAsia" w:hAnsi="Times New Roman"/>
          <w:b/>
          <w:bCs/>
          <w:lang w:val="en-US"/>
        </w:rPr>
        <w:t xml:space="preserve"> </w:t>
      </w:r>
      <w:r w:rsidR="002739C4">
        <w:rPr>
          <w:rFonts w:ascii="Times New Roman" w:eastAsiaTheme="minorEastAsia" w:hAnsi="Times New Roman"/>
          <w:b/>
          <w:bCs/>
          <w:lang w:val="en-US"/>
        </w:rPr>
        <w:t>3</w:t>
      </w:r>
      <w:r w:rsidRPr="00AA6CF6">
        <w:rPr>
          <w:rFonts w:ascii="Times New Roman" w:eastAsiaTheme="minorEastAsia" w:hAnsi="Times New Roman"/>
          <w:b/>
          <w:bCs/>
          <w:lang w:val="en-US"/>
        </w:rPr>
        <w:t>:</w:t>
      </w:r>
      <w:r>
        <w:rPr>
          <w:rFonts w:ascii="Times New Roman" w:eastAsiaTheme="minorEastAsia" w:hAnsi="Times New Roman"/>
          <w:lang w:val="en-US"/>
        </w:rPr>
        <w:t xml:space="preserve"> </w:t>
      </w:r>
      <w:r w:rsidR="00881E55">
        <w:rPr>
          <w:rFonts w:ascii="Times New Roman" w:eastAsiaTheme="minorEastAsia" w:hAnsi="Times New Roman"/>
          <w:b/>
          <w:bCs/>
          <w:lang w:val="en-US"/>
        </w:rPr>
        <w:t>(Open issue RRC-1)</w:t>
      </w:r>
      <w:r w:rsidR="00881E55">
        <w:rPr>
          <w:rFonts w:ascii="Times New Roman" w:eastAsiaTheme="minorEastAsia" w:hAnsi="Times New Roman"/>
          <w:lang w:val="en-US"/>
        </w:rPr>
        <w:t xml:space="preserve"> </w:t>
      </w:r>
      <w:r w:rsidRPr="00E259BF">
        <w:rPr>
          <w:rFonts w:ascii="Times New Roman" w:eastAsiaTheme="minorEastAsia" w:hAnsi="Times New Roman"/>
          <w:b/>
          <w:bCs/>
          <w:lang w:val="en-US"/>
        </w:rPr>
        <w:t xml:space="preserve">When an inapplicability reporting indicates several inference configurations become inapplicable, they can share a common cause of inapplicability (e.g., low power or UE moving to a new cell), or </w:t>
      </w:r>
      <w:r w:rsidRPr="00827D44">
        <w:rPr>
          <w:rFonts w:ascii="Times New Roman" w:eastAsiaTheme="minorEastAsia" w:hAnsi="Times New Roman"/>
          <w:b/>
          <w:bCs/>
          <w:lang w:val="en-US"/>
        </w:rPr>
        <w:t>UE can specify different causes for each configuration.</w:t>
      </w:r>
    </w:p>
    <w:p w14:paraId="52C2EF77" w14:textId="69EADE9E" w:rsidR="002739C4" w:rsidRPr="002739C4" w:rsidRDefault="002739C4" w:rsidP="00C27A34">
      <w:pPr>
        <w:rPr>
          <w:rFonts w:ascii="Times New Roman" w:eastAsiaTheme="minorEastAsia" w:hAnsi="Times New Roman"/>
          <w:b/>
          <w:bCs/>
          <w:lang w:val="en-US"/>
        </w:rPr>
      </w:pPr>
      <w:r w:rsidRPr="00965621">
        <w:rPr>
          <w:rFonts w:ascii="Times New Roman" w:eastAsiaTheme="minorEastAsia" w:hAnsi="Times New Roman" w:hint="eastAsia"/>
          <w:b/>
          <w:bCs/>
          <w:lang w:val="en-US"/>
        </w:rPr>
        <w:t>Proposal</w:t>
      </w:r>
      <w:r w:rsidRPr="00965621">
        <w:rPr>
          <w:rFonts w:ascii="Times New Roman" w:eastAsiaTheme="minorEastAsia" w:hAnsi="Times New Roman"/>
          <w:b/>
          <w:bCs/>
          <w:lang w:val="en-US"/>
        </w:rPr>
        <w:t xml:space="preserve"> </w:t>
      </w:r>
      <w:r>
        <w:rPr>
          <w:rFonts w:ascii="Times New Roman" w:eastAsiaTheme="minorEastAsia" w:hAnsi="Times New Roman"/>
          <w:b/>
          <w:bCs/>
          <w:lang w:val="en-US"/>
        </w:rPr>
        <w:t>4</w:t>
      </w:r>
      <w:r w:rsidRPr="00965621">
        <w:rPr>
          <w:rFonts w:ascii="Times New Roman" w:eastAsiaTheme="minorEastAsia" w:hAnsi="Times New Roman"/>
          <w:b/>
          <w:bCs/>
          <w:lang w:val="en-US"/>
        </w:rPr>
        <w:t xml:space="preserve">: </w:t>
      </w:r>
      <w:r w:rsidRPr="00F37732">
        <w:rPr>
          <w:rFonts w:ascii="Times New Roman" w:eastAsiaTheme="minorEastAsia" w:hAnsi="Times New Roman"/>
          <w:b/>
          <w:bCs/>
          <w:lang w:val="en-US"/>
        </w:rPr>
        <w:t xml:space="preserve">For applicability reporting </w:t>
      </w:r>
      <w:r>
        <w:rPr>
          <w:rFonts w:ascii="Times New Roman" w:eastAsiaTheme="minorEastAsia" w:hAnsi="Times New Roman"/>
          <w:b/>
          <w:bCs/>
          <w:lang w:val="en-US"/>
        </w:rPr>
        <w:t xml:space="preserve">under Option B, </w:t>
      </w:r>
      <w:r w:rsidRPr="00F37732">
        <w:rPr>
          <w:rFonts w:ascii="Times New Roman" w:eastAsiaTheme="minorEastAsia" w:hAnsi="Times New Roman"/>
          <w:b/>
          <w:bCs/>
          <w:lang w:val="en-US"/>
        </w:rPr>
        <w:t>a</w:t>
      </w:r>
      <w:r>
        <w:rPr>
          <w:rFonts w:ascii="Times New Roman" w:eastAsiaTheme="minorEastAsia" w:hAnsi="Times New Roman"/>
          <w:b/>
          <w:bCs/>
          <w:lang w:val="en-US"/>
        </w:rPr>
        <w:t xml:space="preserve">n index or </w:t>
      </w:r>
      <w:r w:rsidRPr="00F37732">
        <w:rPr>
          <w:rFonts w:ascii="Times New Roman" w:eastAsiaTheme="minorEastAsia" w:hAnsi="Times New Roman"/>
          <w:b/>
          <w:bCs/>
          <w:lang w:val="en-US"/>
        </w:rPr>
        <w:t xml:space="preserve">ID is introduced </w:t>
      </w:r>
      <w:r>
        <w:rPr>
          <w:rFonts w:ascii="Times New Roman" w:eastAsiaTheme="minorEastAsia" w:hAnsi="Times New Roman"/>
          <w:b/>
          <w:bCs/>
          <w:lang w:val="en-US"/>
        </w:rPr>
        <w:t xml:space="preserve">to </w:t>
      </w:r>
      <w:r w:rsidRPr="00A9075E">
        <w:rPr>
          <w:rFonts w:ascii="Times New Roman" w:eastAsiaTheme="minorEastAsia" w:hAnsi="Times New Roman"/>
          <w:b/>
          <w:bCs/>
          <w:lang w:val="en-US"/>
        </w:rPr>
        <w:t>distinguish</w:t>
      </w:r>
      <w:r w:rsidRPr="00852418">
        <w:rPr>
          <w:rFonts w:ascii="Times New Roman" w:eastAsiaTheme="minorEastAsia" w:hAnsi="Times New Roman"/>
          <w:lang w:val="en-US"/>
        </w:rPr>
        <w:t xml:space="preserve"> </w:t>
      </w:r>
      <w:r w:rsidRPr="00F37732">
        <w:rPr>
          <w:rFonts w:ascii="Times New Roman" w:eastAsiaTheme="minorEastAsia" w:hAnsi="Times New Roman"/>
          <w:b/>
          <w:bCs/>
          <w:lang w:val="en-US"/>
        </w:rPr>
        <w:t xml:space="preserve">each </w:t>
      </w:r>
      <w:r>
        <w:rPr>
          <w:rFonts w:ascii="Times New Roman" w:eastAsiaTheme="minorEastAsia" w:hAnsi="Times New Roman"/>
          <w:b/>
          <w:bCs/>
          <w:lang w:val="en-US"/>
        </w:rPr>
        <w:t xml:space="preserve">set of </w:t>
      </w:r>
      <w:r w:rsidRPr="00F37732">
        <w:rPr>
          <w:rFonts w:ascii="Times New Roman" w:eastAsiaTheme="minorEastAsia" w:hAnsi="Times New Roman"/>
          <w:b/>
          <w:bCs/>
          <w:lang w:val="en-US"/>
        </w:rPr>
        <w:t>inference related parameters</w:t>
      </w:r>
      <w:r>
        <w:rPr>
          <w:rFonts w:ascii="Times New Roman" w:eastAsiaTheme="minorEastAsia" w:hAnsi="Times New Roman"/>
          <w:b/>
          <w:bCs/>
          <w:lang w:val="en-US"/>
        </w:rPr>
        <w:t xml:space="preserve"> provided in Step 3</w:t>
      </w:r>
      <w:r w:rsidRPr="00F37732">
        <w:rPr>
          <w:rFonts w:ascii="Times New Roman" w:eastAsiaTheme="minorEastAsia" w:hAnsi="Times New Roman"/>
          <w:b/>
          <w:bCs/>
          <w:lang w:val="en-US"/>
        </w:rPr>
        <w:t>.</w:t>
      </w:r>
    </w:p>
    <w:p w14:paraId="4ECE733D" w14:textId="03239011" w:rsidR="00087145" w:rsidRPr="0025556E" w:rsidRDefault="00087145" w:rsidP="00C4653B">
      <w:pPr>
        <w:pStyle w:val="1"/>
        <w:numPr>
          <w:ilvl w:val="0"/>
          <w:numId w:val="36"/>
        </w:numPr>
        <w:ind w:left="227" w:hangingChars="63" w:hanging="227"/>
        <w:jc w:val="both"/>
        <w:rPr>
          <w:lang w:val="en-US"/>
        </w:rPr>
      </w:pPr>
      <w:r w:rsidRPr="00040AA3">
        <w:rPr>
          <w:lang w:val="en-US"/>
        </w:rPr>
        <w:t xml:space="preserve">References </w:t>
      </w:r>
    </w:p>
    <w:p w14:paraId="53693A52" w14:textId="77777777" w:rsidR="00875511" w:rsidRPr="00875511" w:rsidRDefault="00875511" w:rsidP="00875511">
      <w:pPr>
        <w:pStyle w:val="a7"/>
        <w:numPr>
          <w:ilvl w:val="0"/>
          <w:numId w:val="31"/>
        </w:numPr>
        <w:rPr>
          <w:rFonts w:ascii="Times New Roman" w:eastAsia="宋体" w:hAnsi="Times New Roman"/>
          <w:color w:val="000000"/>
          <w:lang w:val="en-US"/>
        </w:rPr>
      </w:pPr>
      <w:bookmarkStart w:id="5" w:name="_Ref197679102"/>
      <w:bookmarkStart w:id="6" w:name="_Ref188285484"/>
      <w:r w:rsidRPr="00875511">
        <w:rPr>
          <w:rFonts w:ascii="Times New Roman" w:eastAsia="宋体" w:hAnsi="Times New Roman"/>
          <w:color w:val="000000"/>
          <w:lang w:val="en-US"/>
        </w:rPr>
        <w:t>RAN2#129, Chair Notes.</w:t>
      </w:r>
      <w:bookmarkEnd w:id="5"/>
    </w:p>
    <w:p w14:paraId="5341F5B3" w14:textId="3143C4E0" w:rsidR="002C6C38" w:rsidRPr="00625012" w:rsidRDefault="006D5721" w:rsidP="005A2A4F">
      <w:pPr>
        <w:pStyle w:val="a7"/>
        <w:numPr>
          <w:ilvl w:val="0"/>
          <w:numId w:val="31"/>
        </w:numPr>
        <w:rPr>
          <w:rFonts w:eastAsiaTheme="minorEastAsia"/>
          <w:lang w:val="en-US"/>
        </w:rPr>
      </w:pPr>
      <w:bookmarkStart w:id="7" w:name="_Ref197679125"/>
      <w:r>
        <w:rPr>
          <w:rFonts w:ascii="Times New Roman" w:eastAsia="宋体" w:hAnsi="Times New Roman"/>
          <w:color w:val="000000"/>
          <w:lang w:val="en-US"/>
        </w:rPr>
        <w:t>R2-2501783</w:t>
      </w:r>
      <w:r w:rsidR="00875511">
        <w:rPr>
          <w:rFonts w:ascii="Times New Roman" w:eastAsia="宋体" w:hAnsi="Times New Roman"/>
          <w:color w:val="000000"/>
          <w:lang w:val="en-US"/>
        </w:rPr>
        <w:t>,</w:t>
      </w:r>
      <w:r>
        <w:rPr>
          <w:rFonts w:ascii="Times New Roman" w:eastAsia="宋体" w:hAnsi="Times New Roman"/>
          <w:color w:val="000000"/>
          <w:lang w:val="en-US"/>
        </w:rPr>
        <w:t xml:space="preserve"> </w:t>
      </w:r>
      <w:r w:rsidRPr="006D5721">
        <w:rPr>
          <w:rFonts w:ascii="Times New Roman" w:eastAsia="宋体" w:hAnsi="Times New Roman"/>
          <w:color w:val="000000"/>
          <w:lang w:val="en-US"/>
        </w:rPr>
        <w:t>Discussion on Applicable Functionality Reporting Option B for BM</w:t>
      </w:r>
      <w:bookmarkEnd w:id="6"/>
      <w:r w:rsidR="00625012">
        <w:rPr>
          <w:rFonts w:ascii="Times New Roman" w:eastAsia="宋体" w:hAnsi="Times New Roman"/>
          <w:color w:val="000000"/>
          <w:lang w:val="en-US"/>
        </w:rPr>
        <w:t>.</w:t>
      </w:r>
      <w:bookmarkEnd w:id="7"/>
    </w:p>
    <w:p w14:paraId="7D3AF4DE" w14:textId="0FE4A390" w:rsidR="00625012" w:rsidRPr="00625012" w:rsidRDefault="00625012" w:rsidP="00625012">
      <w:pPr>
        <w:pStyle w:val="a7"/>
        <w:numPr>
          <w:ilvl w:val="0"/>
          <w:numId w:val="31"/>
        </w:numPr>
        <w:rPr>
          <w:rFonts w:ascii="Times New Roman" w:eastAsia="宋体" w:hAnsi="Times New Roman"/>
          <w:color w:val="000000"/>
          <w:lang w:val="en-US"/>
        </w:rPr>
      </w:pPr>
      <w:bookmarkStart w:id="8" w:name="_Ref197507479"/>
      <w:r w:rsidRPr="00625012">
        <w:rPr>
          <w:rFonts w:ascii="Times New Roman" w:eastAsia="宋体" w:hAnsi="Times New Roman"/>
          <w:color w:val="000000"/>
          <w:lang w:val="en-US"/>
        </w:rPr>
        <w:t>R1-2410898</w:t>
      </w:r>
      <w:r w:rsidR="00875511">
        <w:rPr>
          <w:rFonts w:ascii="Times New Roman" w:eastAsia="宋体" w:hAnsi="Times New Roman"/>
          <w:color w:val="000000"/>
          <w:lang w:val="en-US"/>
        </w:rPr>
        <w:t>,</w:t>
      </w:r>
      <w:r w:rsidRPr="00625012">
        <w:rPr>
          <w:rFonts w:ascii="Times New Roman" w:eastAsia="宋体" w:hAnsi="Times New Roman"/>
          <w:color w:val="000000"/>
          <w:lang w:val="en-US"/>
        </w:rPr>
        <w:t xml:space="preserve"> Reply LS on applicable functionality reporting for beam management UE-sided model</w:t>
      </w:r>
      <w:r>
        <w:rPr>
          <w:rFonts w:ascii="Times New Roman" w:eastAsia="宋体" w:hAnsi="Times New Roman"/>
          <w:color w:val="000000"/>
          <w:lang w:val="en-US"/>
        </w:rPr>
        <w:t>.</w:t>
      </w:r>
      <w:bookmarkEnd w:id="8"/>
    </w:p>
    <w:sectPr w:rsidR="00625012" w:rsidRPr="00625012"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ADE4" w14:textId="77777777" w:rsidR="00BB7D3D" w:rsidRDefault="00BB7D3D" w:rsidP="00A55683">
      <w:pPr>
        <w:spacing w:after="0"/>
      </w:pPr>
      <w:r>
        <w:separator/>
      </w:r>
    </w:p>
  </w:endnote>
  <w:endnote w:type="continuationSeparator" w:id="0">
    <w:p w14:paraId="0317FE37" w14:textId="77777777" w:rsidR="00BB7D3D" w:rsidRDefault="00BB7D3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039E0" w14:textId="77777777" w:rsidR="00BB7D3D" w:rsidRDefault="00BB7D3D" w:rsidP="00A55683">
      <w:pPr>
        <w:spacing w:after="0"/>
      </w:pPr>
      <w:r>
        <w:separator/>
      </w:r>
    </w:p>
  </w:footnote>
  <w:footnote w:type="continuationSeparator" w:id="0">
    <w:p w14:paraId="7CFA1F9D" w14:textId="77777777" w:rsidR="00BB7D3D" w:rsidRDefault="00BB7D3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7212A39"/>
    <w:multiLevelType w:val="hybridMultilevel"/>
    <w:tmpl w:val="0BCE55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856AA"/>
    <w:multiLevelType w:val="hybridMultilevel"/>
    <w:tmpl w:val="9C0012C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B90836"/>
    <w:multiLevelType w:val="hybridMultilevel"/>
    <w:tmpl w:val="5D7E2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10" w15:restartNumberingAfterBreak="0">
    <w:nsid w:val="12FA3EF0"/>
    <w:multiLevelType w:val="hybridMultilevel"/>
    <w:tmpl w:val="5A5CF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A366D"/>
    <w:multiLevelType w:val="hybridMultilevel"/>
    <w:tmpl w:val="C07CE4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FB22B67"/>
    <w:multiLevelType w:val="hybridMultilevel"/>
    <w:tmpl w:val="9760D932"/>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5" w15:restartNumberingAfterBreak="0">
    <w:nsid w:val="237325A2"/>
    <w:multiLevelType w:val="hybridMultilevel"/>
    <w:tmpl w:val="2B28F444"/>
    <w:lvl w:ilvl="0" w:tplc="3D64883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29611F06"/>
    <w:multiLevelType w:val="hybridMultilevel"/>
    <w:tmpl w:val="A4C2190E"/>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BA434F"/>
    <w:multiLevelType w:val="hybridMultilevel"/>
    <w:tmpl w:val="E9C25E0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0BB2C6C"/>
    <w:multiLevelType w:val="hybridMultilevel"/>
    <w:tmpl w:val="AB4C37B6"/>
    <w:lvl w:ilvl="0" w:tplc="69E28A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8B3A17"/>
    <w:multiLevelType w:val="hybridMultilevel"/>
    <w:tmpl w:val="93C2E8BA"/>
    <w:lvl w:ilvl="0" w:tplc="ACC8F3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329620B"/>
    <w:multiLevelType w:val="multilevel"/>
    <w:tmpl w:val="FFD0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380D84"/>
    <w:multiLevelType w:val="hybridMultilevel"/>
    <w:tmpl w:val="70F878F8"/>
    <w:lvl w:ilvl="0" w:tplc="E2F8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8D46E1F"/>
    <w:multiLevelType w:val="hybridMultilevel"/>
    <w:tmpl w:val="6A48EB2A"/>
    <w:lvl w:ilvl="0" w:tplc="7D2C7A6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926146E"/>
    <w:multiLevelType w:val="hybridMultilevel"/>
    <w:tmpl w:val="7472A138"/>
    <w:lvl w:ilvl="0" w:tplc="91EC9CEC">
      <w:start w:val="1"/>
      <w:numFmt w:val="decimal"/>
      <w:lvlText w:val="%1."/>
      <w:lvlJc w:val="left"/>
      <w:pPr>
        <w:ind w:left="360" w:hanging="360"/>
      </w:pPr>
      <w:rPr>
        <w:rFonts w:asciiTheme="minorEastAsia" w:eastAsiaTheme="minorEastAsia" w:hAnsiTheme="minorEastAsia"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3DCE3836"/>
    <w:multiLevelType w:val="hybridMultilevel"/>
    <w:tmpl w:val="78107326"/>
    <w:lvl w:ilvl="0" w:tplc="9F2006C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E230F32"/>
    <w:multiLevelType w:val="hybridMultilevel"/>
    <w:tmpl w:val="1D4A0648"/>
    <w:lvl w:ilvl="0" w:tplc="D856DC4E">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5"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F834A3E"/>
    <w:multiLevelType w:val="hybridMultilevel"/>
    <w:tmpl w:val="C29EB3C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45BD30F8"/>
    <w:multiLevelType w:val="hybridMultilevel"/>
    <w:tmpl w:val="05481286"/>
    <w:lvl w:ilvl="0" w:tplc="3C0E39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4F0865"/>
    <w:multiLevelType w:val="hybridMultilevel"/>
    <w:tmpl w:val="7408D59A"/>
    <w:lvl w:ilvl="0" w:tplc="2702F102">
      <w:start w:val="1"/>
      <w:numFmt w:val="decimal"/>
      <w:lvlText w:val="%1."/>
      <w:lvlJc w:val="left"/>
      <w:pPr>
        <w:ind w:left="420" w:hanging="42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32A2D77"/>
    <w:multiLevelType w:val="hybridMultilevel"/>
    <w:tmpl w:val="AF501874"/>
    <w:lvl w:ilvl="0" w:tplc="616CCDE2">
      <w:start w:val="1"/>
      <w:numFmt w:val="bullet"/>
      <w:lvlText w:val="•"/>
      <w:lvlJc w:val="left"/>
      <w:pPr>
        <w:tabs>
          <w:tab w:val="num" w:pos="720"/>
        </w:tabs>
        <w:ind w:left="720" w:hanging="360"/>
      </w:pPr>
      <w:rPr>
        <w:rFonts w:ascii="Arial" w:hAnsi="Arial" w:hint="default"/>
      </w:rPr>
    </w:lvl>
    <w:lvl w:ilvl="1" w:tplc="DD546AF6" w:tentative="1">
      <w:start w:val="1"/>
      <w:numFmt w:val="bullet"/>
      <w:lvlText w:val="•"/>
      <w:lvlJc w:val="left"/>
      <w:pPr>
        <w:tabs>
          <w:tab w:val="num" w:pos="1440"/>
        </w:tabs>
        <w:ind w:left="1440" w:hanging="360"/>
      </w:pPr>
      <w:rPr>
        <w:rFonts w:ascii="Arial" w:hAnsi="Arial" w:hint="default"/>
      </w:rPr>
    </w:lvl>
    <w:lvl w:ilvl="2" w:tplc="BC967FCC" w:tentative="1">
      <w:start w:val="1"/>
      <w:numFmt w:val="bullet"/>
      <w:lvlText w:val="•"/>
      <w:lvlJc w:val="left"/>
      <w:pPr>
        <w:tabs>
          <w:tab w:val="num" w:pos="2160"/>
        </w:tabs>
        <w:ind w:left="2160" w:hanging="360"/>
      </w:pPr>
      <w:rPr>
        <w:rFonts w:ascii="Arial" w:hAnsi="Arial" w:hint="default"/>
      </w:rPr>
    </w:lvl>
    <w:lvl w:ilvl="3" w:tplc="2CA2AAE0" w:tentative="1">
      <w:start w:val="1"/>
      <w:numFmt w:val="bullet"/>
      <w:lvlText w:val="•"/>
      <w:lvlJc w:val="left"/>
      <w:pPr>
        <w:tabs>
          <w:tab w:val="num" w:pos="2880"/>
        </w:tabs>
        <w:ind w:left="2880" w:hanging="360"/>
      </w:pPr>
      <w:rPr>
        <w:rFonts w:ascii="Arial" w:hAnsi="Arial" w:hint="default"/>
      </w:rPr>
    </w:lvl>
    <w:lvl w:ilvl="4" w:tplc="D692400A" w:tentative="1">
      <w:start w:val="1"/>
      <w:numFmt w:val="bullet"/>
      <w:lvlText w:val="•"/>
      <w:lvlJc w:val="left"/>
      <w:pPr>
        <w:tabs>
          <w:tab w:val="num" w:pos="3600"/>
        </w:tabs>
        <w:ind w:left="3600" w:hanging="360"/>
      </w:pPr>
      <w:rPr>
        <w:rFonts w:ascii="Arial" w:hAnsi="Arial" w:hint="default"/>
      </w:rPr>
    </w:lvl>
    <w:lvl w:ilvl="5" w:tplc="35E4DB84" w:tentative="1">
      <w:start w:val="1"/>
      <w:numFmt w:val="bullet"/>
      <w:lvlText w:val="•"/>
      <w:lvlJc w:val="left"/>
      <w:pPr>
        <w:tabs>
          <w:tab w:val="num" w:pos="4320"/>
        </w:tabs>
        <w:ind w:left="4320" w:hanging="360"/>
      </w:pPr>
      <w:rPr>
        <w:rFonts w:ascii="Arial" w:hAnsi="Arial" w:hint="default"/>
      </w:rPr>
    </w:lvl>
    <w:lvl w:ilvl="6" w:tplc="D5748326" w:tentative="1">
      <w:start w:val="1"/>
      <w:numFmt w:val="bullet"/>
      <w:lvlText w:val="•"/>
      <w:lvlJc w:val="left"/>
      <w:pPr>
        <w:tabs>
          <w:tab w:val="num" w:pos="5040"/>
        </w:tabs>
        <w:ind w:left="5040" w:hanging="360"/>
      </w:pPr>
      <w:rPr>
        <w:rFonts w:ascii="Arial" w:hAnsi="Arial" w:hint="default"/>
      </w:rPr>
    </w:lvl>
    <w:lvl w:ilvl="7" w:tplc="C8B8DEE0" w:tentative="1">
      <w:start w:val="1"/>
      <w:numFmt w:val="bullet"/>
      <w:lvlText w:val="•"/>
      <w:lvlJc w:val="left"/>
      <w:pPr>
        <w:tabs>
          <w:tab w:val="num" w:pos="5760"/>
        </w:tabs>
        <w:ind w:left="5760" w:hanging="360"/>
      </w:pPr>
      <w:rPr>
        <w:rFonts w:ascii="Arial" w:hAnsi="Arial" w:hint="default"/>
      </w:rPr>
    </w:lvl>
    <w:lvl w:ilvl="8" w:tplc="D20E02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4CA1DBC"/>
    <w:multiLevelType w:val="hybridMultilevel"/>
    <w:tmpl w:val="B29CAE0A"/>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7593624"/>
    <w:multiLevelType w:val="hybridMultilevel"/>
    <w:tmpl w:val="E36C3D5E"/>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0045B8"/>
    <w:multiLevelType w:val="hybridMultilevel"/>
    <w:tmpl w:val="CEA62FEA"/>
    <w:lvl w:ilvl="0" w:tplc="4E6A8B6A">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5C7F2DFD"/>
    <w:multiLevelType w:val="hybridMultilevel"/>
    <w:tmpl w:val="654A6326"/>
    <w:lvl w:ilvl="0" w:tplc="C3E6C29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4CC3869"/>
    <w:multiLevelType w:val="hybridMultilevel"/>
    <w:tmpl w:val="B1524176"/>
    <w:lvl w:ilvl="0" w:tplc="AB52F3B2">
      <w:start w:val="1"/>
      <w:numFmt w:val="decimal"/>
      <w:suff w:val="space"/>
      <w:lvlText w:val="[%1]"/>
      <w:lvlJc w:val="left"/>
      <w:pPr>
        <w:ind w:left="0" w:firstLine="288"/>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69287B7D"/>
    <w:multiLevelType w:val="hybridMultilevel"/>
    <w:tmpl w:val="9CF4BE3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C8D2EBF"/>
    <w:multiLevelType w:val="hybridMultilevel"/>
    <w:tmpl w:val="5BE61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DF231BA"/>
    <w:multiLevelType w:val="hybridMultilevel"/>
    <w:tmpl w:val="C7EC38A4"/>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54F3C38"/>
    <w:multiLevelType w:val="multilevel"/>
    <w:tmpl w:val="D3445932"/>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75FF13F3"/>
    <w:multiLevelType w:val="hybridMultilevel"/>
    <w:tmpl w:val="D198748C"/>
    <w:lvl w:ilvl="0" w:tplc="9EC0AD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DAE4C23"/>
    <w:multiLevelType w:val="hybridMultilevel"/>
    <w:tmpl w:val="387EB790"/>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9129097">
    <w:abstractNumId w:val="25"/>
  </w:num>
  <w:num w:numId="2" w16cid:durableId="267591116">
    <w:abstractNumId w:val="31"/>
  </w:num>
  <w:num w:numId="3" w16cid:durableId="1975023529">
    <w:abstractNumId w:val="37"/>
  </w:num>
  <w:num w:numId="4" w16cid:durableId="1055162095">
    <w:abstractNumId w:val="56"/>
  </w:num>
  <w:num w:numId="5" w16cid:durableId="1990863681">
    <w:abstractNumId w:val="1"/>
  </w:num>
  <w:num w:numId="6" w16cid:durableId="416705884">
    <w:abstractNumId w:val="57"/>
  </w:num>
  <w:num w:numId="7" w16cid:durableId="2115981482">
    <w:abstractNumId w:val="39"/>
  </w:num>
  <w:num w:numId="8" w16cid:durableId="1880623172">
    <w:abstractNumId w:val="28"/>
  </w:num>
  <w:num w:numId="9" w16cid:durableId="551042231">
    <w:abstractNumId w:val="19"/>
  </w:num>
  <w:num w:numId="10" w16cid:durableId="1069768423">
    <w:abstractNumId w:val="62"/>
  </w:num>
  <w:num w:numId="11" w16cid:durableId="217665495">
    <w:abstractNumId w:val="63"/>
  </w:num>
  <w:num w:numId="12" w16cid:durableId="174075974">
    <w:abstractNumId w:val="27"/>
  </w:num>
  <w:num w:numId="13" w16cid:durableId="2045132720">
    <w:abstractNumId w:val="16"/>
  </w:num>
  <w:num w:numId="14" w16cid:durableId="1712606736">
    <w:abstractNumId w:val="11"/>
  </w:num>
  <w:num w:numId="15" w16cid:durableId="1284380715">
    <w:abstractNumId w:val="46"/>
  </w:num>
  <w:num w:numId="16" w16cid:durableId="1279491615">
    <w:abstractNumId w:val="41"/>
  </w:num>
  <w:num w:numId="17" w16cid:durableId="22445988">
    <w:abstractNumId w:val="44"/>
  </w:num>
  <w:num w:numId="18" w16cid:durableId="1595548953">
    <w:abstractNumId w:val="42"/>
  </w:num>
  <w:num w:numId="19" w16cid:durableId="1382705671">
    <w:abstractNumId w:val="9"/>
  </w:num>
  <w:num w:numId="20" w16cid:durableId="763693896">
    <w:abstractNumId w:val="35"/>
  </w:num>
  <w:num w:numId="21" w16cid:durableId="1697271607">
    <w:abstractNumId w:val="4"/>
  </w:num>
  <w:num w:numId="22" w16cid:durableId="943076607">
    <w:abstractNumId w:val="64"/>
  </w:num>
  <w:num w:numId="23" w16cid:durableId="1933394655">
    <w:abstractNumId w:val="10"/>
  </w:num>
  <w:num w:numId="24" w16cid:durableId="1300762637">
    <w:abstractNumId w:val="21"/>
  </w:num>
  <w:num w:numId="25" w16cid:durableId="119540719">
    <w:abstractNumId w:val="18"/>
  </w:num>
  <w:num w:numId="26" w16cid:durableId="2102218380">
    <w:abstractNumId w:val="65"/>
  </w:num>
  <w:num w:numId="27" w16cid:durableId="413892131">
    <w:abstractNumId w:val="43"/>
  </w:num>
  <w:num w:numId="28" w16cid:durableId="1164709839">
    <w:abstractNumId w:val="8"/>
  </w:num>
  <w:num w:numId="29" w16cid:durableId="1053164004">
    <w:abstractNumId w:val="33"/>
  </w:num>
  <w:num w:numId="30" w16cid:durableId="1618484556">
    <w:abstractNumId w:val="53"/>
  </w:num>
  <w:num w:numId="31" w16cid:durableId="634528276">
    <w:abstractNumId w:val="13"/>
  </w:num>
  <w:num w:numId="32" w16cid:durableId="205065146">
    <w:abstractNumId w:val="34"/>
  </w:num>
  <w:num w:numId="33" w16cid:durableId="1407996818">
    <w:abstractNumId w:val="15"/>
  </w:num>
  <w:num w:numId="34" w16cid:durableId="699282348">
    <w:abstractNumId w:val="30"/>
  </w:num>
  <w:num w:numId="35" w16cid:durableId="296033928">
    <w:abstractNumId w:val="51"/>
  </w:num>
  <w:num w:numId="36" w16cid:durableId="1563061958">
    <w:abstractNumId w:val="2"/>
  </w:num>
  <w:num w:numId="37" w16cid:durableId="470093748">
    <w:abstractNumId w:val="32"/>
  </w:num>
  <w:num w:numId="38" w16cid:durableId="2103642244">
    <w:abstractNumId w:val="0"/>
  </w:num>
  <w:num w:numId="39" w16cid:durableId="997810127">
    <w:abstractNumId w:val="17"/>
  </w:num>
  <w:num w:numId="40" w16cid:durableId="2002419237">
    <w:abstractNumId w:val="26"/>
  </w:num>
  <w:num w:numId="41" w16cid:durableId="1399790142">
    <w:abstractNumId w:val="59"/>
  </w:num>
  <w:num w:numId="42" w16cid:durableId="204634748">
    <w:abstractNumId w:val="20"/>
  </w:num>
  <w:num w:numId="43" w16cid:durableId="931935040">
    <w:abstractNumId w:val="55"/>
  </w:num>
  <w:num w:numId="44" w16cid:durableId="1476798211">
    <w:abstractNumId w:val="48"/>
  </w:num>
  <w:num w:numId="45" w16cid:durableId="1694500849">
    <w:abstractNumId w:val="54"/>
  </w:num>
  <w:num w:numId="46" w16cid:durableId="1704475439">
    <w:abstractNumId w:val="36"/>
  </w:num>
  <w:num w:numId="47" w16cid:durableId="1145856074">
    <w:abstractNumId w:val="29"/>
  </w:num>
  <w:num w:numId="48" w16cid:durableId="1818062204">
    <w:abstractNumId w:val="5"/>
  </w:num>
  <w:num w:numId="49" w16cid:durableId="217252505">
    <w:abstractNumId w:val="47"/>
  </w:num>
  <w:num w:numId="50" w16cid:durableId="2070567007">
    <w:abstractNumId w:val="58"/>
  </w:num>
  <w:num w:numId="51" w16cid:durableId="618267641">
    <w:abstractNumId w:val="50"/>
  </w:num>
  <w:num w:numId="52" w16cid:durableId="689838234">
    <w:abstractNumId w:val="40"/>
  </w:num>
  <w:num w:numId="53" w16cid:durableId="1884899287">
    <w:abstractNumId w:val="6"/>
  </w:num>
  <w:num w:numId="54" w16cid:durableId="893735697">
    <w:abstractNumId w:val="24"/>
  </w:num>
  <w:num w:numId="55" w16cid:durableId="1346246477">
    <w:abstractNumId w:val="38"/>
  </w:num>
  <w:num w:numId="56" w16cid:durableId="894510821">
    <w:abstractNumId w:val="52"/>
  </w:num>
  <w:num w:numId="57" w16cid:durableId="1042561545">
    <w:abstractNumId w:val="49"/>
  </w:num>
  <w:num w:numId="58" w16cid:durableId="509372820">
    <w:abstractNumId w:val="12"/>
  </w:num>
  <w:num w:numId="59" w16cid:durableId="984746874">
    <w:abstractNumId w:val="7"/>
  </w:num>
  <w:num w:numId="60" w16cid:durableId="404373470">
    <w:abstractNumId w:val="23"/>
  </w:num>
  <w:num w:numId="61" w16cid:durableId="566108192">
    <w:abstractNumId w:val="14"/>
  </w:num>
  <w:num w:numId="62" w16cid:durableId="1297948865">
    <w:abstractNumId w:val="22"/>
  </w:num>
  <w:num w:numId="63" w16cid:durableId="214320310">
    <w:abstractNumId w:val="45"/>
  </w:num>
  <w:num w:numId="64" w16cid:durableId="552083547">
    <w:abstractNumId w:val="60"/>
  </w:num>
  <w:num w:numId="65" w16cid:durableId="1888300491">
    <w:abstractNumId w:val="3"/>
  </w:num>
  <w:num w:numId="66" w16cid:durableId="1361513500">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11D5D"/>
    <w:rsid w:val="00011E01"/>
    <w:rsid w:val="00012CC8"/>
    <w:rsid w:val="00012D83"/>
    <w:rsid w:val="000131F1"/>
    <w:rsid w:val="000149C1"/>
    <w:rsid w:val="000160DD"/>
    <w:rsid w:val="00017A53"/>
    <w:rsid w:val="000222B1"/>
    <w:rsid w:val="0002437A"/>
    <w:rsid w:val="0003019D"/>
    <w:rsid w:val="00031DDB"/>
    <w:rsid w:val="0003273D"/>
    <w:rsid w:val="000327B2"/>
    <w:rsid w:val="00032880"/>
    <w:rsid w:val="00032D29"/>
    <w:rsid w:val="00033262"/>
    <w:rsid w:val="00033742"/>
    <w:rsid w:val="00034A61"/>
    <w:rsid w:val="00035BD4"/>
    <w:rsid w:val="00036F71"/>
    <w:rsid w:val="00042279"/>
    <w:rsid w:val="0004233F"/>
    <w:rsid w:val="00043BEA"/>
    <w:rsid w:val="000454E8"/>
    <w:rsid w:val="000464BA"/>
    <w:rsid w:val="0004736A"/>
    <w:rsid w:val="00047510"/>
    <w:rsid w:val="00047651"/>
    <w:rsid w:val="00050673"/>
    <w:rsid w:val="00051F09"/>
    <w:rsid w:val="00052A38"/>
    <w:rsid w:val="00052BA9"/>
    <w:rsid w:val="000534CF"/>
    <w:rsid w:val="000538DA"/>
    <w:rsid w:val="00053BF3"/>
    <w:rsid w:val="0005453D"/>
    <w:rsid w:val="000549EA"/>
    <w:rsid w:val="00054DA2"/>
    <w:rsid w:val="00060AC0"/>
    <w:rsid w:val="00061BE1"/>
    <w:rsid w:val="000620B2"/>
    <w:rsid w:val="00064C01"/>
    <w:rsid w:val="00064C4B"/>
    <w:rsid w:val="000650D8"/>
    <w:rsid w:val="00067066"/>
    <w:rsid w:val="0007043B"/>
    <w:rsid w:val="000737C3"/>
    <w:rsid w:val="0007426C"/>
    <w:rsid w:val="00074A20"/>
    <w:rsid w:val="00080079"/>
    <w:rsid w:val="00080563"/>
    <w:rsid w:val="00081734"/>
    <w:rsid w:val="00082575"/>
    <w:rsid w:val="00084E10"/>
    <w:rsid w:val="00084F43"/>
    <w:rsid w:val="00085760"/>
    <w:rsid w:val="0008590B"/>
    <w:rsid w:val="00086417"/>
    <w:rsid w:val="00086F92"/>
    <w:rsid w:val="00087145"/>
    <w:rsid w:val="00091430"/>
    <w:rsid w:val="00091E4E"/>
    <w:rsid w:val="00091F4A"/>
    <w:rsid w:val="000922A3"/>
    <w:rsid w:val="000926AA"/>
    <w:rsid w:val="00092703"/>
    <w:rsid w:val="00093300"/>
    <w:rsid w:val="0009388F"/>
    <w:rsid w:val="00094C93"/>
    <w:rsid w:val="00095D99"/>
    <w:rsid w:val="000961BF"/>
    <w:rsid w:val="00096AE0"/>
    <w:rsid w:val="00096BBB"/>
    <w:rsid w:val="0009760B"/>
    <w:rsid w:val="00097AF0"/>
    <w:rsid w:val="000A1BF3"/>
    <w:rsid w:val="000A3C25"/>
    <w:rsid w:val="000A42E9"/>
    <w:rsid w:val="000A5892"/>
    <w:rsid w:val="000A7932"/>
    <w:rsid w:val="000B091E"/>
    <w:rsid w:val="000B1105"/>
    <w:rsid w:val="000B2BA4"/>
    <w:rsid w:val="000B5703"/>
    <w:rsid w:val="000B6BC9"/>
    <w:rsid w:val="000C0343"/>
    <w:rsid w:val="000C4326"/>
    <w:rsid w:val="000C4C94"/>
    <w:rsid w:val="000C4EE4"/>
    <w:rsid w:val="000C5316"/>
    <w:rsid w:val="000C5E26"/>
    <w:rsid w:val="000C62E8"/>
    <w:rsid w:val="000C6981"/>
    <w:rsid w:val="000C6DCB"/>
    <w:rsid w:val="000D21BC"/>
    <w:rsid w:val="000D3802"/>
    <w:rsid w:val="000D4CA4"/>
    <w:rsid w:val="000D6BB8"/>
    <w:rsid w:val="000D7A65"/>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4845"/>
    <w:rsid w:val="000F5DEE"/>
    <w:rsid w:val="000F7341"/>
    <w:rsid w:val="000F7754"/>
    <w:rsid w:val="001022AA"/>
    <w:rsid w:val="001033D9"/>
    <w:rsid w:val="00104987"/>
    <w:rsid w:val="00105505"/>
    <w:rsid w:val="001058A1"/>
    <w:rsid w:val="00105B1A"/>
    <w:rsid w:val="00105C39"/>
    <w:rsid w:val="001069EE"/>
    <w:rsid w:val="00107D27"/>
    <w:rsid w:val="001108BC"/>
    <w:rsid w:val="00110FE5"/>
    <w:rsid w:val="00111E5F"/>
    <w:rsid w:val="00112154"/>
    <w:rsid w:val="00112E17"/>
    <w:rsid w:val="001141AC"/>
    <w:rsid w:val="00114DD7"/>
    <w:rsid w:val="00115DE0"/>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D06"/>
    <w:rsid w:val="00135F9E"/>
    <w:rsid w:val="001361D4"/>
    <w:rsid w:val="001372BD"/>
    <w:rsid w:val="00137601"/>
    <w:rsid w:val="00141C06"/>
    <w:rsid w:val="00141CFB"/>
    <w:rsid w:val="00147C1E"/>
    <w:rsid w:val="0015171C"/>
    <w:rsid w:val="00152467"/>
    <w:rsid w:val="001530FE"/>
    <w:rsid w:val="00153697"/>
    <w:rsid w:val="00155DB2"/>
    <w:rsid w:val="00157270"/>
    <w:rsid w:val="001620BC"/>
    <w:rsid w:val="0016390E"/>
    <w:rsid w:val="001651FB"/>
    <w:rsid w:val="00166598"/>
    <w:rsid w:val="001666FD"/>
    <w:rsid w:val="00166ECC"/>
    <w:rsid w:val="001703A4"/>
    <w:rsid w:val="001714D9"/>
    <w:rsid w:val="00171E1F"/>
    <w:rsid w:val="001744FB"/>
    <w:rsid w:val="00174A11"/>
    <w:rsid w:val="00174AF9"/>
    <w:rsid w:val="001766C3"/>
    <w:rsid w:val="00176940"/>
    <w:rsid w:val="00177854"/>
    <w:rsid w:val="00177F96"/>
    <w:rsid w:val="0018005C"/>
    <w:rsid w:val="00180D70"/>
    <w:rsid w:val="00181ECE"/>
    <w:rsid w:val="001906D5"/>
    <w:rsid w:val="00190771"/>
    <w:rsid w:val="00192E3E"/>
    <w:rsid w:val="00194089"/>
    <w:rsid w:val="0019491D"/>
    <w:rsid w:val="0019766E"/>
    <w:rsid w:val="001A0045"/>
    <w:rsid w:val="001A04B7"/>
    <w:rsid w:val="001A088E"/>
    <w:rsid w:val="001A0A03"/>
    <w:rsid w:val="001A18E4"/>
    <w:rsid w:val="001A2571"/>
    <w:rsid w:val="001A33A9"/>
    <w:rsid w:val="001A54C9"/>
    <w:rsid w:val="001A6AC9"/>
    <w:rsid w:val="001A6DEE"/>
    <w:rsid w:val="001B1C56"/>
    <w:rsid w:val="001B2619"/>
    <w:rsid w:val="001B2B86"/>
    <w:rsid w:val="001B316E"/>
    <w:rsid w:val="001B4DCF"/>
    <w:rsid w:val="001B5015"/>
    <w:rsid w:val="001B5742"/>
    <w:rsid w:val="001B63C3"/>
    <w:rsid w:val="001C0B0C"/>
    <w:rsid w:val="001C12B7"/>
    <w:rsid w:val="001C49BF"/>
    <w:rsid w:val="001C4DB6"/>
    <w:rsid w:val="001C52D0"/>
    <w:rsid w:val="001C5412"/>
    <w:rsid w:val="001C5417"/>
    <w:rsid w:val="001C56C8"/>
    <w:rsid w:val="001C5EB1"/>
    <w:rsid w:val="001C7267"/>
    <w:rsid w:val="001C735E"/>
    <w:rsid w:val="001C742F"/>
    <w:rsid w:val="001D35D8"/>
    <w:rsid w:val="001D3E96"/>
    <w:rsid w:val="001D45B6"/>
    <w:rsid w:val="001D4CA5"/>
    <w:rsid w:val="001D555A"/>
    <w:rsid w:val="001D7EA3"/>
    <w:rsid w:val="001E5464"/>
    <w:rsid w:val="001E5E59"/>
    <w:rsid w:val="001E692F"/>
    <w:rsid w:val="001E7A0F"/>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16E7"/>
    <w:rsid w:val="0021176C"/>
    <w:rsid w:val="00212F32"/>
    <w:rsid w:val="00213342"/>
    <w:rsid w:val="00213E11"/>
    <w:rsid w:val="00214DF8"/>
    <w:rsid w:val="00215C3B"/>
    <w:rsid w:val="0021663D"/>
    <w:rsid w:val="00216815"/>
    <w:rsid w:val="00217896"/>
    <w:rsid w:val="00222867"/>
    <w:rsid w:val="002246B5"/>
    <w:rsid w:val="00225788"/>
    <w:rsid w:val="00226043"/>
    <w:rsid w:val="00226145"/>
    <w:rsid w:val="00230A6B"/>
    <w:rsid w:val="00231D22"/>
    <w:rsid w:val="00232070"/>
    <w:rsid w:val="00232BE4"/>
    <w:rsid w:val="002360C3"/>
    <w:rsid w:val="002366C0"/>
    <w:rsid w:val="0023761E"/>
    <w:rsid w:val="00241354"/>
    <w:rsid w:val="00241505"/>
    <w:rsid w:val="00243064"/>
    <w:rsid w:val="00243896"/>
    <w:rsid w:val="002451F7"/>
    <w:rsid w:val="002478BE"/>
    <w:rsid w:val="0025036E"/>
    <w:rsid w:val="0025071E"/>
    <w:rsid w:val="002509CB"/>
    <w:rsid w:val="00252BCA"/>
    <w:rsid w:val="00253270"/>
    <w:rsid w:val="00253984"/>
    <w:rsid w:val="002542D0"/>
    <w:rsid w:val="002547F3"/>
    <w:rsid w:val="0025489F"/>
    <w:rsid w:val="0025556E"/>
    <w:rsid w:val="002563E9"/>
    <w:rsid w:val="00256492"/>
    <w:rsid w:val="00257E4D"/>
    <w:rsid w:val="00264022"/>
    <w:rsid w:val="00270DA9"/>
    <w:rsid w:val="00271C69"/>
    <w:rsid w:val="002725ED"/>
    <w:rsid w:val="00272C34"/>
    <w:rsid w:val="0027343F"/>
    <w:rsid w:val="002735B8"/>
    <w:rsid w:val="002739C4"/>
    <w:rsid w:val="00273D4A"/>
    <w:rsid w:val="00273F2D"/>
    <w:rsid w:val="002751B3"/>
    <w:rsid w:val="002758A0"/>
    <w:rsid w:val="00277641"/>
    <w:rsid w:val="0028226B"/>
    <w:rsid w:val="002830CC"/>
    <w:rsid w:val="00283287"/>
    <w:rsid w:val="00283D47"/>
    <w:rsid w:val="00285F08"/>
    <w:rsid w:val="00285FF7"/>
    <w:rsid w:val="00286444"/>
    <w:rsid w:val="00287915"/>
    <w:rsid w:val="00287B96"/>
    <w:rsid w:val="00291422"/>
    <w:rsid w:val="00292013"/>
    <w:rsid w:val="00292B2B"/>
    <w:rsid w:val="00294F09"/>
    <w:rsid w:val="00297244"/>
    <w:rsid w:val="002A0063"/>
    <w:rsid w:val="002A02DD"/>
    <w:rsid w:val="002A05BE"/>
    <w:rsid w:val="002A0F0B"/>
    <w:rsid w:val="002A192A"/>
    <w:rsid w:val="002A3B0E"/>
    <w:rsid w:val="002A3D2F"/>
    <w:rsid w:val="002A3E86"/>
    <w:rsid w:val="002A62A0"/>
    <w:rsid w:val="002A7226"/>
    <w:rsid w:val="002B077B"/>
    <w:rsid w:val="002B0911"/>
    <w:rsid w:val="002B1EA3"/>
    <w:rsid w:val="002B234B"/>
    <w:rsid w:val="002B27E3"/>
    <w:rsid w:val="002B6096"/>
    <w:rsid w:val="002B6A90"/>
    <w:rsid w:val="002B7C47"/>
    <w:rsid w:val="002C08E3"/>
    <w:rsid w:val="002C2372"/>
    <w:rsid w:val="002C3DE8"/>
    <w:rsid w:val="002C6C38"/>
    <w:rsid w:val="002C72EC"/>
    <w:rsid w:val="002D011B"/>
    <w:rsid w:val="002D0975"/>
    <w:rsid w:val="002D56B6"/>
    <w:rsid w:val="002D704B"/>
    <w:rsid w:val="002D7332"/>
    <w:rsid w:val="002E095A"/>
    <w:rsid w:val="002E1947"/>
    <w:rsid w:val="002E1DF2"/>
    <w:rsid w:val="002E4647"/>
    <w:rsid w:val="002E47D8"/>
    <w:rsid w:val="002E522C"/>
    <w:rsid w:val="002F0D12"/>
    <w:rsid w:val="002F185F"/>
    <w:rsid w:val="002F1EC0"/>
    <w:rsid w:val="002F24CB"/>
    <w:rsid w:val="002F5123"/>
    <w:rsid w:val="002F7CD9"/>
    <w:rsid w:val="00300F8A"/>
    <w:rsid w:val="00301650"/>
    <w:rsid w:val="00301787"/>
    <w:rsid w:val="00302DAD"/>
    <w:rsid w:val="00303C7C"/>
    <w:rsid w:val="00304CE3"/>
    <w:rsid w:val="00307A04"/>
    <w:rsid w:val="00312BFE"/>
    <w:rsid w:val="00312E39"/>
    <w:rsid w:val="00313472"/>
    <w:rsid w:val="00313502"/>
    <w:rsid w:val="0031443E"/>
    <w:rsid w:val="00314F2E"/>
    <w:rsid w:val="00315CEA"/>
    <w:rsid w:val="00317191"/>
    <w:rsid w:val="003177E1"/>
    <w:rsid w:val="00321773"/>
    <w:rsid w:val="00322635"/>
    <w:rsid w:val="00323B41"/>
    <w:rsid w:val="00323D69"/>
    <w:rsid w:val="0032416A"/>
    <w:rsid w:val="003271C4"/>
    <w:rsid w:val="003275AD"/>
    <w:rsid w:val="00327756"/>
    <w:rsid w:val="00327E60"/>
    <w:rsid w:val="00332B25"/>
    <w:rsid w:val="00332C83"/>
    <w:rsid w:val="003340D4"/>
    <w:rsid w:val="003346EE"/>
    <w:rsid w:val="00334D34"/>
    <w:rsid w:val="00334D4C"/>
    <w:rsid w:val="003354EE"/>
    <w:rsid w:val="00335DC9"/>
    <w:rsid w:val="00336CF6"/>
    <w:rsid w:val="003402D6"/>
    <w:rsid w:val="00340585"/>
    <w:rsid w:val="00343008"/>
    <w:rsid w:val="003434D9"/>
    <w:rsid w:val="00343602"/>
    <w:rsid w:val="00344EC8"/>
    <w:rsid w:val="00345580"/>
    <w:rsid w:val="00345A1C"/>
    <w:rsid w:val="00347535"/>
    <w:rsid w:val="00347C30"/>
    <w:rsid w:val="0035289C"/>
    <w:rsid w:val="003556ED"/>
    <w:rsid w:val="003565A3"/>
    <w:rsid w:val="00356D4C"/>
    <w:rsid w:val="00357472"/>
    <w:rsid w:val="00357522"/>
    <w:rsid w:val="0035786B"/>
    <w:rsid w:val="00357A3E"/>
    <w:rsid w:val="00361473"/>
    <w:rsid w:val="003618CF"/>
    <w:rsid w:val="00364E47"/>
    <w:rsid w:val="0036586F"/>
    <w:rsid w:val="0036595E"/>
    <w:rsid w:val="0036686B"/>
    <w:rsid w:val="00370822"/>
    <w:rsid w:val="00370A33"/>
    <w:rsid w:val="003713A6"/>
    <w:rsid w:val="00372462"/>
    <w:rsid w:val="0037336D"/>
    <w:rsid w:val="003734EB"/>
    <w:rsid w:val="00373656"/>
    <w:rsid w:val="00373C8B"/>
    <w:rsid w:val="00373CDC"/>
    <w:rsid w:val="00374432"/>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725E"/>
    <w:rsid w:val="003973CA"/>
    <w:rsid w:val="0039758D"/>
    <w:rsid w:val="00397F80"/>
    <w:rsid w:val="003A0891"/>
    <w:rsid w:val="003A0B61"/>
    <w:rsid w:val="003A51A4"/>
    <w:rsid w:val="003A5355"/>
    <w:rsid w:val="003A6ACA"/>
    <w:rsid w:val="003A75D2"/>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EA"/>
    <w:rsid w:val="003C6CE9"/>
    <w:rsid w:val="003C735A"/>
    <w:rsid w:val="003D10D4"/>
    <w:rsid w:val="003D1393"/>
    <w:rsid w:val="003D177E"/>
    <w:rsid w:val="003D3178"/>
    <w:rsid w:val="003D32A9"/>
    <w:rsid w:val="003D53FA"/>
    <w:rsid w:val="003E08F1"/>
    <w:rsid w:val="003E0BB5"/>
    <w:rsid w:val="003E12E3"/>
    <w:rsid w:val="003E2AC6"/>
    <w:rsid w:val="003E5878"/>
    <w:rsid w:val="003E5C6C"/>
    <w:rsid w:val="003E6817"/>
    <w:rsid w:val="003E77DE"/>
    <w:rsid w:val="003E7DBE"/>
    <w:rsid w:val="003F3703"/>
    <w:rsid w:val="003F5F5F"/>
    <w:rsid w:val="003F6790"/>
    <w:rsid w:val="003F7648"/>
    <w:rsid w:val="004001B1"/>
    <w:rsid w:val="004003E8"/>
    <w:rsid w:val="00400450"/>
    <w:rsid w:val="004009F5"/>
    <w:rsid w:val="0040195D"/>
    <w:rsid w:val="0040244F"/>
    <w:rsid w:val="00403D91"/>
    <w:rsid w:val="00406C49"/>
    <w:rsid w:val="004071E6"/>
    <w:rsid w:val="004073FD"/>
    <w:rsid w:val="00407CE8"/>
    <w:rsid w:val="00410C3C"/>
    <w:rsid w:val="00410EAB"/>
    <w:rsid w:val="0041758C"/>
    <w:rsid w:val="00420393"/>
    <w:rsid w:val="004228A1"/>
    <w:rsid w:val="004230E6"/>
    <w:rsid w:val="00424AAC"/>
    <w:rsid w:val="00425128"/>
    <w:rsid w:val="00425B12"/>
    <w:rsid w:val="004302D9"/>
    <w:rsid w:val="00431808"/>
    <w:rsid w:val="0043208C"/>
    <w:rsid w:val="004349EC"/>
    <w:rsid w:val="00434CE7"/>
    <w:rsid w:val="004364C4"/>
    <w:rsid w:val="00440EC3"/>
    <w:rsid w:val="0044100E"/>
    <w:rsid w:val="0044232F"/>
    <w:rsid w:val="00443DF5"/>
    <w:rsid w:val="00444E14"/>
    <w:rsid w:val="0044623F"/>
    <w:rsid w:val="00446962"/>
    <w:rsid w:val="00450B26"/>
    <w:rsid w:val="00451265"/>
    <w:rsid w:val="00452985"/>
    <w:rsid w:val="0045355D"/>
    <w:rsid w:val="00453944"/>
    <w:rsid w:val="00454111"/>
    <w:rsid w:val="004545D0"/>
    <w:rsid w:val="004556AD"/>
    <w:rsid w:val="00456E96"/>
    <w:rsid w:val="00457507"/>
    <w:rsid w:val="0046417F"/>
    <w:rsid w:val="00464202"/>
    <w:rsid w:val="00464AFB"/>
    <w:rsid w:val="0046540F"/>
    <w:rsid w:val="00465810"/>
    <w:rsid w:val="00465C2B"/>
    <w:rsid w:val="00466220"/>
    <w:rsid w:val="00467FD8"/>
    <w:rsid w:val="00474167"/>
    <w:rsid w:val="0047469D"/>
    <w:rsid w:val="0047754F"/>
    <w:rsid w:val="00480311"/>
    <w:rsid w:val="00480A46"/>
    <w:rsid w:val="00480B1F"/>
    <w:rsid w:val="00481F12"/>
    <w:rsid w:val="00481F9B"/>
    <w:rsid w:val="00483ADA"/>
    <w:rsid w:val="004841F4"/>
    <w:rsid w:val="0048576D"/>
    <w:rsid w:val="00487A39"/>
    <w:rsid w:val="004904BA"/>
    <w:rsid w:val="00490BF7"/>
    <w:rsid w:val="00491547"/>
    <w:rsid w:val="00492484"/>
    <w:rsid w:val="004928D6"/>
    <w:rsid w:val="00492A07"/>
    <w:rsid w:val="004941A7"/>
    <w:rsid w:val="0049490C"/>
    <w:rsid w:val="00496177"/>
    <w:rsid w:val="00496B8A"/>
    <w:rsid w:val="00497093"/>
    <w:rsid w:val="00497B67"/>
    <w:rsid w:val="004A03A2"/>
    <w:rsid w:val="004A1748"/>
    <w:rsid w:val="004A2D19"/>
    <w:rsid w:val="004A3DE0"/>
    <w:rsid w:val="004A401D"/>
    <w:rsid w:val="004A44A8"/>
    <w:rsid w:val="004A4563"/>
    <w:rsid w:val="004A48E3"/>
    <w:rsid w:val="004A5FE5"/>
    <w:rsid w:val="004A7121"/>
    <w:rsid w:val="004B1263"/>
    <w:rsid w:val="004B1D09"/>
    <w:rsid w:val="004B32AF"/>
    <w:rsid w:val="004B3784"/>
    <w:rsid w:val="004B3DFD"/>
    <w:rsid w:val="004B4A2E"/>
    <w:rsid w:val="004B5ECC"/>
    <w:rsid w:val="004B637F"/>
    <w:rsid w:val="004C3BBB"/>
    <w:rsid w:val="004C4139"/>
    <w:rsid w:val="004C4EFA"/>
    <w:rsid w:val="004D025F"/>
    <w:rsid w:val="004D0679"/>
    <w:rsid w:val="004D0782"/>
    <w:rsid w:val="004D09F8"/>
    <w:rsid w:val="004D2465"/>
    <w:rsid w:val="004D2D96"/>
    <w:rsid w:val="004D3D03"/>
    <w:rsid w:val="004D4537"/>
    <w:rsid w:val="004D5373"/>
    <w:rsid w:val="004D63B1"/>
    <w:rsid w:val="004D6E53"/>
    <w:rsid w:val="004D7859"/>
    <w:rsid w:val="004E0DC6"/>
    <w:rsid w:val="004E12C0"/>
    <w:rsid w:val="004E525F"/>
    <w:rsid w:val="004E5CEB"/>
    <w:rsid w:val="004E7B0C"/>
    <w:rsid w:val="004F158C"/>
    <w:rsid w:val="004F177D"/>
    <w:rsid w:val="004F21BA"/>
    <w:rsid w:val="004F43B9"/>
    <w:rsid w:val="004F7D7D"/>
    <w:rsid w:val="0050099C"/>
    <w:rsid w:val="005018D2"/>
    <w:rsid w:val="00505E62"/>
    <w:rsid w:val="00506AA9"/>
    <w:rsid w:val="00506C34"/>
    <w:rsid w:val="005074D9"/>
    <w:rsid w:val="00507739"/>
    <w:rsid w:val="00510450"/>
    <w:rsid w:val="005120A5"/>
    <w:rsid w:val="005122AA"/>
    <w:rsid w:val="0051243A"/>
    <w:rsid w:val="00513642"/>
    <w:rsid w:val="00513BAB"/>
    <w:rsid w:val="00514F77"/>
    <w:rsid w:val="005158DA"/>
    <w:rsid w:val="0051618C"/>
    <w:rsid w:val="005162B4"/>
    <w:rsid w:val="00516D7C"/>
    <w:rsid w:val="00520F3A"/>
    <w:rsid w:val="00521276"/>
    <w:rsid w:val="0052287A"/>
    <w:rsid w:val="00522B04"/>
    <w:rsid w:val="005247FB"/>
    <w:rsid w:val="005251A4"/>
    <w:rsid w:val="00526161"/>
    <w:rsid w:val="00527D01"/>
    <w:rsid w:val="00532227"/>
    <w:rsid w:val="005326D6"/>
    <w:rsid w:val="00534925"/>
    <w:rsid w:val="00536162"/>
    <w:rsid w:val="00537D69"/>
    <w:rsid w:val="00537F9F"/>
    <w:rsid w:val="00542C9D"/>
    <w:rsid w:val="00543B3F"/>
    <w:rsid w:val="00543DEF"/>
    <w:rsid w:val="0054732D"/>
    <w:rsid w:val="00547DE5"/>
    <w:rsid w:val="005506BB"/>
    <w:rsid w:val="00550FE8"/>
    <w:rsid w:val="005512C3"/>
    <w:rsid w:val="00552B8C"/>
    <w:rsid w:val="00553741"/>
    <w:rsid w:val="005538CE"/>
    <w:rsid w:val="00553B21"/>
    <w:rsid w:val="00553C72"/>
    <w:rsid w:val="00553DF2"/>
    <w:rsid w:val="00554938"/>
    <w:rsid w:val="0055751C"/>
    <w:rsid w:val="00560A01"/>
    <w:rsid w:val="00562378"/>
    <w:rsid w:val="005626DE"/>
    <w:rsid w:val="00563493"/>
    <w:rsid w:val="005635C2"/>
    <w:rsid w:val="005658EE"/>
    <w:rsid w:val="00567431"/>
    <w:rsid w:val="005676FE"/>
    <w:rsid w:val="00573495"/>
    <w:rsid w:val="00574666"/>
    <w:rsid w:val="005858E1"/>
    <w:rsid w:val="005862F6"/>
    <w:rsid w:val="0058671F"/>
    <w:rsid w:val="00592541"/>
    <w:rsid w:val="00593F23"/>
    <w:rsid w:val="00593FF1"/>
    <w:rsid w:val="00595C34"/>
    <w:rsid w:val="00596762"/>
    <w:rsid w:val="00596ABE"/>
    <w:rsid w:val="00597C42"/>
    <w:rsid w:val="005A0364"/>
    <w:rsid w:val="005A03C2"/>
    <w:rsid w:val="005A0A5F"/>
    <w:rsid w:val="005A2A4F"/>
    <w:rsid w:val="005A3513"/>
    <w:rsid w:val="005A35DC"/>
    <w:rsid w:val="005A4471"/>
    <w:rsid w:val="005A5152"/>
    <w:rsid w:val="005A5280"/>
    <w:rsid w:val="005A6A5C"/>
    <w:rsid w:val="005B154F"/>
    <w:rsid w:val="005B162C"/>
    <w:rsid w:val="005B1841"/>
    <w:rsid w:val="005B215D"/>
    <w:rsid w:val="005B40F0"/>
    <w:rsid w:val="005B5D4F"/>
    <w:rsid w:val="005B6DEA"/>
    <w:rsid w:val="005B7F88"/>
    <w:rsid w:val="005C1E6F"/>
    <w:rsid w:val="005C25B4"/>
    <w:rsid w:val="005C2B2B"/>
    <w:rsid w:val="005C2EB0"/>
    <w:rsid w:val="005C2F89"/>
    <w:rsid w:val="005C553E"/>
    <w:rsid w:val="005C652F"/>
    <w:rsid w:val="005C7607"/>
    <w:rsid w:val="005D17CC"/>
    <w:rsid w:val="005D17EE"/>
    <w:rsid w:val="005D1A85"/>
    <w:rsid w:val="005D2ED4"/>
    <w:rsid w:val="005D2EF5"/>
    <w:rsid w:val="005D4B5A"/>
    <w:rsid w:val="005D7B5A"/>
    <w:rsid w:val="005E0F31"/>
    <w:rsid w:val="005E18A3"/>
    <w:rsid w:val="005E2855"/>
    <w:rsid w:val="005E349F"/>
    <w:rsid w:val="005E3944"/>
    <w:rsid w:val="005E4541"/>
    <w:rsid w:val="005E47DB"/>
    <w:rsid w:val="005E6B83"/>
    <w:rsid w:val="005E7445"/>
    <w:rsid w:val="005E78A7"/>
    <w:rsid w:val="005F04A2"/>
    <w:rsid w:val="005F061C"/>
    <w:rsid w:val="005F175B"/>
    <w:rsid w:val="005F188C"/>
    <w:rsid w:val="005F24F4"/>
    <w:rsid w:val="005F2BFE"/>
    <w:rsid w:val="005F39C0"/>
    <w:rsid w:val="005F4757"/>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59B4"/>
    <w:rsid w:val="006164C4"/>
    <w:rsid w:val="00622F43"/>
    <w:rsid w:val="00623AE0"/>
    <w:rsid w:val="00623B91"/>
    <w:rsid w:val="00625012"/>
    <w:rsid w:val="00625D12"/>
    <w:rsid w:val="00626656"/>
    <w:rsid w:val="006309AC"/>
    <w:rsid w:val="00631255"/>
    <w:rsid w:val="0063423C"/>
    <w:rsid w:val="00635D56"/>
    <w:rsid w:val="00635D8C"/>
    <w:rsid w:val="0063673C"/>
    <w:rsid w:val="006378B3"/>
    <w:rsid w:val="00637A79"/>
    <w:rsid w:val="00640364"/>
    <w:rsid w:val="00640597"/>
    <w:rsid w:val="00640826"/>
    <w:rsid w:val="00640E53"/>
    <w:rsid w:val="0064125F"/>
    <w:rsid w:val="00642B52"/>
    <w:rsid w:val="006436B3"/>
    <w:rsid w:val="00644A59"/>
    <w:rsid w:val="00645AEE"/>
    <w:rsid w:val="006461FE"/>
    <w:rsid w:val="00646AF7"/>
    <w:rsid w:val="00650F2C"/>
    <w:rsid w:val="0065123A"/>
    <w:rsid w:val="006523E0"/>
    <w:rsid w:val="0065587E"/>
    <w:rsid w:val="00655AA8"/>
    <w:rsid w:val="00656173"/>
    <w:rsid w:val="00656A23"/>
    <w:rsid w:val="00656E71"/>
    <w:rsid w:val="006608BF"/>
    <w:rsid w:val="00660D38"/>
    <w:rsid w:val="00664BBE"/>
    <w:rsid w:val="0066530E"/>
    <w:rsid w:val="00672376"/>
    <w:rsid w:val="00673019"/>
    <w:rsid w:val="006747ED"/>
    <w:rsid w:val="00675155"/>
    <w:rsid w:val="00681135"/>
    <w:rsid w:val="00681934"/>
    <w:rsid w:val="00681B96"/>
    <w:rsid w:val="0068344A"/>
    <w:rsid w:val="0068455D"/>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CEB"/>
    <w:rsid w:val="006B1D22"/>
    <w:rsid w:val="006B2774"/>
    <w:rsid w:val="006B4C0B"/>
    <w:rsid w:val="006B4C63"/>
    <w:rsid w:val="006B5E20"/>
    <w:rsid w:val="006C0BDD"/>
    <w:rsid w:val="006C1244"/>
    <w:rsid w:val="006C215B"/>
    <w:rsid w:val="006C2706"/>
    <w:rsid w:val="006C2742"/>
    <w:rsid w:val="006C2965"/>
    <w:rsid w:val="006C3681"/>
    <w:rsid w:val="006C4AD8"/>
    <w:rsid w:val="006C4DBC"/>
    <w:rsid w:val="006C59CB"/>
    <w:rsid w:val="006C7CF2"/>
    <w:rsid w:val="006D0247"/>
    <w:rsid w:val="006D057A"/>
    <w:rsid w:val="006D5721"/>
    <w:rsid w:val="006D64DA"/>
    <w:rsid w:val="006D6A49"/>
    <w:rsid w:val="006D6B42"/>
    <w:rsid w:val="006D6DC3"/>
    <w:rsid w:val="006D7109"/>
    <w:rsid w:val="006E0D63"/>
    <w:rsid w:val="006E1223"/>
    <w:rsid w:val="006E1D9F"/>
    <w:rsid w:val="006E34AD"/>
    <w:rsid w:val="006E4E72"/>
    <w:rsid w:val="006E5BF4"/>
    <w:rsid w:val="006E6080"/>
    <w:rsid w:val="006E7AE6"/>
    <w:rsid w:val="006F0B82"/>
    <w:rsid w:val="006F0F38"/>
    <w:rsid w:val="006F40AA"/>
    <w:rsid w:val="006F673E"/>
    <w:rsid w:val="006F7A11"/>
    <w:rsid w:val="00700129"/>
    <w:rsid w:val="0070221D"/>
    <w:rsid w:val="0070375D"/>
    <w:rsid w:val="0070626E"/>
    <w:rsid w:val="0071090A"/>
    <w:rsid w:val="007114E3"/>
    <w:rsid w:val="007119CC"/>
    <w:rsid w:val="00711C0E"/>
    <w:rsid w:val="007122EC"/>
    <w:rsid w:val="0071545C"/>
    <w:rsid w:val="00715EB4"/>
    <w:rsid w:val="007176E5"/>
    <w:rsid w:val="00720D1D"/>
    <w:rsid w:val="0072168A"/>
    <w:rsid w:val="007221D8"/>
    <w:rsid w:val="0072281A"/>
    <w:rsid w:val="00724319"/>
    <w:rsid w:val="00725B8D"/>
    <w:rsid w:val="00726B87"/>
    <w:rsid w:val="00726E74"/>
    <w:rsid w:val="0072704F"/>
    <w:rsid w:val="007314A3"/>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C6C"/>
    <w:rsid w:val="00751CE6"/>
    <w:rsid w:val="007524B6"/>
    <w:rsid w:val="007525B8"/>
    <w:rsid w:val="0075357F"/>
    <w:rsid w:val="00754A63"/>
    <w:rsid w:val="00754BE0"/>
    <w:rsid w:val="007562FB"/>
    <w:rsid w:val="007572A1"/>
    <w:rsid w:val="00760D08"/>
    <w:rsid w:val="00762EF3"/>
    <w:rsid w:val="00763FF9"/>
    <w:rsid w:val="00764F05"/>
    <w:rsid w:val="00765FD6"/>
    <w:rsid w:val="007664DA"/>
    <w:rsid w:val="00771A00"/>
    <w:rsid w:val="007731C9"/>
    <w:rsid w:val="007745F2"/>
    <w:rsid w:val="007749AB"/>
    <w:rsid w:val="00775EE5"/>
    <w:rsid w:val="00776E7A"/>
    <w:rsid w:val="00776F55"/>
    <w:rsid w:val="00776FA8"/>
    <w:rsid w:val="007779C8"/>
    <w:rsid w:val="007818B2"/>
    <w:rsid w:val="00781A2D"/>
    <w:rsid w:val="00782623"/>
    <w:rsid w:val="00782DB3"/>
    <w:rsid w:val="00783BEE"/>
    <w:rsid w:val="00783DD0"/>
    <w:rsid w:val="00783FBF"/>
    <w:rsid w:val="00784823"/>
    <w:rsid w:val="00791AE5"/>
    <w:rsid w:val="00793A4D"/>
    <w:rsid w:val="00793AB8"/>
    <w:rsid w:val="00793FE8"/>
    <w:rsid w:val="00794E03"/>
    <w:rsid w:val="00795A21"/>
    <w:rsid w:val="00796B5B"/>
    <w:rsid w:val="007A1EE6"/>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EF1"/>
    <w:rsid w:val="007B24C7"/>
    <w:rsid w:val="007B2908"/>
    <w:rsid w:val="007B2C0C"/>
    <w:rsid w:val="007B2E62"/>
    <w:rsid w:val="007B4E25"/>
    <w:rsid w:val="007B5FB6"/>
    <w:rsid w:val="007B6BEF"/>
    <w:rsid w:val="007B78AE"/>
    <w:rsid w:val="007C0D76"/>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CA8"/>
    <w:rsid w:val="007F2020"/>
    <w:rsid w:val="007F3761"/>
    <w:rsid w:val="007F3783"/>
    <w:rsid w:val="007F48A8"/>
    <w:rsid w:val="007F726D"/>
    <w:rsid w:val="007F7D48"/>
    <w:rsid w:val="00802E9B"/>
    <w:rsid w:val="0080376C"/>
    <w:rsid w:val="00805D0C"/>
    <w:rsid w:val="0080687A"/>
    <w:rsid w:val="00807203"/>
    <w:rsid w:val="00807264"/>
    <w:rsid w:val="0081070D"/>
    <w:rsid w:val="00811054"/>
    <w:rsid w:val="00811B5E"/>
    <w:rsid w:val="008127A4"/>
    <w:rsid w:val="00813712"/>
    <w:rsid w:val="008139D8"/>
    <w:rsid w:val="00813CFC"/>
    <w:rsid w:val="00813E7C"/>
    <w:rsid w:val="00815109"/>
    <w:rsid w:val="0081556D"/>
    <w:rsid w:val="0081577D"/>
    <w:rsid w:val="00815E90"/>
    <w:rsid w:val="00815FB8"/>
    <w:rsid w:val="0081754A"/>
    <w:rsid w:val="00820165"/>
    <w:rsid w:val="008206CE"/>
    <w:rsid w:val="008213CE"/>
    <w:rsid w:val="00822865"/>
    <w:rsid w:val="00823924"/>
    <w:rsid w:val="00827D44"/>
    <w:rsid w:val="00830673"/>
    <w:rsid w:val="0083071B"/>
    <w:rsid w:val="008307DC"/>
    <w:rsid w:val="00831646"/>
    <w:rsid w:val="00831C1F"/>
    <w:rsid w:val="00831D23"/>
    <w:rsid w:val="008352D3"/>
    <w:rsid w:val="008353CF"/>
    <w:rsid w:val="00835893"/>
    <w:rsid w:val="0083653B"/>
    <w:rsid w:val="00836BC2"/>
    <w:rsid w:val="0083796C"/>
    <w:rsid w:val="00842FEB"/>
    <w:rsid w:val="00843A24"/>
    <w:rsid w:val="00845177"/>
    <w:rsid w:val="008451CB"/>
    <w:rsid w:val="00846FAF"/>
    <w:rsid w:val="00850021"/>
    <w:rsid w:val="0085013F"/>
    <w:rsid w:val="008508D0"/>
    <w:rsid w:val="00850FEE"/>
    <w:rsid w:val="00852418"/>
    <w:rsid w:val="00855280"/>
    <w:rsid w:val="00856762"/>
    <w:rsid w:val="00857CD5"/>
    <w:rsid w:val="008645DB"/>
    <w:rsid w:val="008656B0"/>
    <w:rsid w:val="00865AB4"/>
    <w:rsid w:val="0086623E"/>
    <w:rsid w:val="00867401"/>
    <w:rsid w:val="00870257"/>
    <w:rsid w:val="008702AC"/>
    <w:rsid w:val="00870B2A"/>
    <w:rsid w:val="0087147A"/>
    <w:rsid w:val="00871B5B"/>
    <w:rsid w:val="0087382F"/>
    <w:rsid w:val="00874430"/>
    <w:rsid w:val="00874A16"/>
    <w:rsid w:val="00875511"/>
    <w:rsid w:val="00876A3A"/>
    <w:rsid w:val="00877C39"/>
    <w:rsid w:val="00880228"/>
    <w:rsid w:val="008818E7"/>
    <w:rsid w:val="00881C87"/>
    <w:rsid w:val="00881E55"/>
    <w:rsid w:val="00882808"/>
    <w:rsid w:val="00883C9D"/>
    <w:rsid w:val="00885B6C"/>
    <w:rsid w:val="00885C10"/>
    <w:rsid w:val="008860CD"/>
    <w:rsid w:val="008866BA"/>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4A4"/>
    <w:rsid w:val="008A376E"/>
    <w:rsid w:val="008A5B22"/>
    <w:rsid w:val="008A7516"/>
    <w:rsid w:val="008B0875"/>
    <w:rsid w:val="008B2378"/>
    <w:rsid w:val="008B45B4"/>
    <w:rsid w:val="008B5732"/>
    <w:rsid w:val="008B57A9"/>
    <w:rsid w:val="008B6138"/>
    <w:rsid w:val="008C0D86"/>
    <w:rsid w:val="008C136B"/>
    <w:rsid w:val="008C2014"/>
    <w:rsid w:val="008C2041"/>
    <w:rsid w:val="008C2380"/>
    <w:rsid w:val="008C2C41"/>
    <w:rsid w:val="008C39DB"/>
    <w:rsid w:val="008C43DD"/>
    <w:rsid w:val="008C67E9"/>
    <w:rsid w:val="008D1661"/>
    <w:rsid w:val="008D3A70"/>
    <w:rsid w:val="008D5D68"/>
    <w:rsid w:val="008D5E7D"/>
    <w:rsid w:val="008D71C5"/>
    <w:rsid w:val="008E0A35"/>
    <w:rsid w:val="008E1281"/>
    <w:rsid w:val="008E3333"/>
    <w:rsid w:val="008E50C4"/>
    <w:rsid w:val="008E5281"/>
    <w:rsid w:val="008E6D1C"/>
    <w:rsid w:val="008E6DC7"/>
    <w:rsid w:val="008F0C52"/>
    <w:rsid w:val="008F3406"/>
    <w:rsid w:val="008F54D5"/>
    <w:rsid w:val="008F6FB7"/>
    <w:rsid w:val="00904396"/>
    <w:rsid w:val="00904782"/>
    <w:rsid w:val="009062BC"/>
    <w:rsid w:val="00910DD0"/>
    <w:rsid w:val="00911863"/>
    <w:rsid w:val="00912F72"/>
    <w:rsid w:val="0091345D"/>
    <w:rsid w:val="00913F25"/>
    <w:rsid w:val="00914160"/>
    <w:rsid w:val="00914783"/>
    <w:rsid w:val="0091545F"/>
    <w:rsid w:val="009156EB"/>
    <w:rsid w:val="00915C27"/>
    <w:rsid w:val="00916238"/>
    <w:rsid w:val="00920E87"/>
    <w:rsid w:val="00921106"/>
    <w:rsid w:val="00921D0E"/>
    <w:rsid w:val="00923A95"/>
    <w:rsid w:val="0092416D"/>
    <w:rsid w:val="00924AEA"/>
    <w:rsid w:val="00924B81"/>
    <w:rsid w:val="009253FE"/>
    <w:rsid w:val="00926634"/>
    <w:rsid w:val="009273D6"/>
    <w:rsid w:val="009314E0"/>
    <w:rsid w:val="0093150C"/>
    <w:rsid w:val="00931565"/>
    <w:rsid w:val="009335A3"/>
    <w:rsid w:val="00934C4B"/>
    <w:rsid w:val="00936B7A"/>
    <w:rsid w:val="00936C62"/>
    <w:rsid w:val="00937A10"/>
    <w:rsid w:val="00941313"/>
    <w:rsid w:val="0094230E"/>
    <w:rsid w:val="0094266C"/>
    <w:rsid w:val="009446CB"/>
    <w:rsid w:val="009465E1"/>
    <w:rsid w:val="0094692B"/>
    <w:rsid w:val="00946D12"/>
    <w:rsid w:val="00947A71"/>
    <w:rsid w:val="009503B2"/>
    <w:rsid w:val="0095091B"/>
    <w:rsid w:val="00950A50"/>
    <w:rsid w:val="009510BD"/>
    <w:rsid w:val="009518F2"/>
    <w:rsid w:val="009519E9"/>
    <w:rsid w:val="00952F12"/>
    <w:rsid w:val="00952FE1"/>
    <w:rsid w:val="00953B76"/>
    <w:rsid w:val="009552A8"/>
    <w:rsid w:val="00955856"/>
    <w:rsid w:val="0095616A"/>
    <w:rsid w:val="00957385"/>
    <w:rsid w:val="00957D71"/>
    <w:rsid w:val="009601AC"/>
    <w:rsid w:val="00961ACF"/>
    <w:rsid w:val="00961F30"/>
    <w:rsid w:val="00962439"/>
    <w:rsid w:val="00962512"/>
    <w:rsid w:val="0096367F"/>
    <w:rsid w:val="00965621"/>
    <w:rsid w:val="009661A4"/>
    <w:rsid w:val="009677E8"/>
    <w:rsid w:val="009700AA"/>
    <w:rsid w:val="00971FED"/>
    <w:rsid w:val="00972671"/>
    <w:rsid w:val="00975573"/>
    <w:rsid w:val="00976417"/>
    <w:rsid w:val="0097652B"/>
    <w:rsid w:val="009766B7"/>
    <w:rsid w:val="009774B7"/>
    <w:rsid w:val="00977C96"/>
    <w:rsid w:val="0098432B"/>
    <w:rsid w:val="00984FF8"/>
    <w:rsid w:val="00985A2B"/>
    <w:rsid w:val="009861C1"/>
    <w:rsid w:val="00986C31"/>
    <w:rsid w:val="00991B67"/>
    <w:rsid w:val="00991CF6"/>
    <w:rsid w:val="0099648C"/>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A27"/>
    <w:rsid w:val="009C2F26"/>
    <w:rsid w:val="009C358B"/>
    <w:rsid w:val="009C77A4"/>
    <w:rsid w:val="009D0B36"/>
    <w:rsid w:val="009D12B2"/>
    <w:rsid w:val="009D4B39"/>
    <w:rsid w:val="009D5157"/>
    <w:rsid w:val="009D53BF"/>
    <w:rsid w:val="009D60D7"/>
    <w:rsid w:val="009E01D3"/>
    <w:rsid w:val="009E2534"/>
    <w:rsid w:val="009E2DE5"/>
    <w:rsid w:val="009E2EAB"/>
    <w:rsid w:val="009E4939"/>
    <w:rsid w:val="009E4C0C"/>
    <w:rsid w:val="009E6579"/>
    <w:rsid w:val="009E7CC2"/>
    <w:rsid w:val="009F0493"/>
    <w:rsid w:val="009F3A91"/>
    <w:rsid w:val="009F44C5"/>
    <w:rsid w:val="009F4A36"/>
    <w:rsid w:val="009F51A2"/>
    <w:rsid w:val="009F6D33"/>
    <w:rsid w:val="009F7301"/>
    <w:rsid w:val="00A00B08"/>
    <w:rsid w:val="00A04087"/>
    <w:rsid w:val="00A0684A"/>
    <w:rsid w:val="00A0712C"/>
    <w:rsid w:val="00A0775B"/>
    <w:rsid w:val="00A07992"/>
    <w:rsid w:val="00A108E0"/>
    <w:rsid w:val="00A11879"/>
    <w:rsid w:val="00A11BAE"/>
    <w:rsid w:val="00A12547"/>
    <w:rsid w:val="00A12EBD"/>
    <w:rsid w:val="00A143EA"/>
    <w:rsid w:val="00A144D6"/>
    <w:rsid w:val="00A14EDF"/>
    <w:rsid w:val="00A214C1"/>
    <w:rsid w:val="00A22CA9"/>
    <w:rsid w:val="00A23BC3"/>
    <w:rsid w:val="00A2787D"/>
    <w:rsid w:val="00A30254"/>
    <w:rsid w:val="00A30A47"/>
    <w:rsid w:val="00A31133"/>
    <w:rsid w:val="00A33361"/>
    <w:rsid w:val="00A33BAE"/>
    <w:rsid w:val="00A350E1"/>
    <w:rsid w:val="00A352EC"/>
    <w:rsid w:val="00A354D2"/>
    <w:rsid w:val="00A36662"/>
    <w:rsid w:val="00A36F19"/>
    <w:rsid w:val="00A37013"/>
    <w:rsid w:val="00A40BF5"/>
    <w:rsid w:val="00A4206A"/>
    <w:rsid w:val="00A45023"/>
    <w:rsid w:val="00A453F0"/>
    <w:rsid w:val="00A45643"/>
    <w:rsid w:val="00A4576D"/>
    <w:rsid w:val="00A46862"/>
    <w:rsid w:val="00A47BBF"/>
    <w:rsid w:val="00A50A78"/>
    <w:rsid w:val="00A50D7E"/>
    <w:rsid w:val="00A53C26"/>
    <w:rsid w:val="00A55683"/>
    <w:rsid w:val="00A5594A"/>
    <w:rsid w:val="00A563D9"/>
    <w:rsid w:val="00A57023"/>
    <w:rsid w:val="00A57242"/>
    <w:rsid w:val="00A57F03"/>
    <w:rsid w:val="00A604B7"/>
    <w:rsid w:val="00A6130D"/>
    <w:rsid w:val="00A61ACC"/>
    <w:rsid w:val="00A62271"/>
    <w:rsid w:val="00A62700"/>
    <w:rsid w:val="00A62BBD"/>
    <w:rsid w:val="00A638C3"/>
    <w:rsid w:val="00A64D48"/>
    <w:rsid w:val="00A64F8D"/>
    <w:rsid w:val="00A651A3"/>
    <w:rsid w:val="00A66BD4"/>
    <w:rsid w:val="00A67567"/>
    <w:rsid w:val="00A67999"/>
    <w:rsid w:val="00A707D4"/>
    <w:rsid w:val="00A708AD"/>
    <w:rsid w:val="00A70923"/>
    <w:rsid w:val="00A70B24"/>
    <w:rsid w:val="00A71DCB"/>
    <w:rsid w:val="00A73665"/>
    <w:rsid w:val="00A74A6C"/>
    <w:rsid w:val="00A74DB7"/>
    <w:rsid w:val="00A75E03"/>
    <w:rsid w:val="00A82329"/>
    <w:rsid w:val="00A84558"/>
    <w:rsid w:val="00A846D8"/>
    <w:rsid w:val="00A851FC"/>
    <w:rsid w:val="00A85FD5"/>
    <w:rsid w:val="00A8609D"/>
    <w:rsid w:val="00A860A6"/>
    <w:rsid w:val="00A8783E"/>
    <w:rsid w:val="00A9075E"/>
    <w:rsid w:val="00A90936"/>
    <w:rsid w:val="00A90B24"/>
    <w:rsid w:val="00A90CB4"/>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4947"/>
    <w:rsid w:val="00AB5263"/>
    <w:rsid w:val="00AB6F46"/>
    <w:rsid w:val="00AC04FA"/>
    <w:rsid w:val="00AC346E"/>
    <w:rsid w:val="00AC4290"/>
    <w:rsid w:val="00AC4C4D"/>
    <w:rsid w:val="00AC5668"/>
    <w:rsid w:val="00AC629D"/>
    <w:rsid w:val="00AD0F38"/>
    <w:rsid w:val="00AD1823"/>
    <w:rsid w:val="00AD23A8"/>
    <w:rsid w:val="00AD25FC"/>
    <w:rsid w:val="00AD2D0B"/>
    <w:rsid w:val="00AD592E"/>
    <w:rsid w:val="00AD613B"/>
    <w:rsid w:val="00AD6375"/>
    <w:rsid w:val="00AD7778"/>
    <w:rsid w:val="00AD7BAE"/>
    <w:rsid w:val="00AE02F6"/>
    <w:rsid w:val="00AE14EC"/>
    <w:rsid w:val="00AE3CE1"/>
    <w:rsid w:val="00AE4391"/>
    <w:rsid w:val="00AE7B73"/>
    <w:rsid w:val="00AE7C6D"/>
    <w:rsid w:val="00AF014A"/>
    <w:rsid w:val="00AF07A5"/>
    <w:rsid w:val="00AF1659"/>
    <w:rsid w:val="00AF1D00"/>
    <w:rsid w:val="00AF2333"/>
    <w:rsid w:val="00AF3E45"/>
    <w:rsid w:val="00AF6482"/>
    <w:rsid w:val="00AF78D5"/>
    <w:rsid w:val="00B030A8"/>
    <w:rsid w:val="00B030FA"/>
    <w:rsid w:val="00B050CE"/>
    <w:rsid w:val="00B05194"/>
    <w:rsid w:val="00B05563"/>
    <w:rsid w:val="00B05B8B"/>
    <w:rsid w:val="00B07FFE"/>
    <w:rsid w:val="00B10194"/>
    <w:rsid w:val="00B10C0E"/>
    <w:rsid w:val="00B131F0"/>
    <w:rsid w:val="00B1497D"/>
    <w:rsid w:val="00B150F8"/>
    <w:rsid w:val="00B16171"/>
    <w:rsid w:val="00B16E79"/>
    <w:rsid w:val="00B16FEB"/>
    <w:rsid w:val="00B22352"/>
    <w:rsid w:val="00B2785E"/>
    <w:rsid w:val="00B378B3"/>
    <w:rsid w:val="00B40380"/>
    <w:rsid w:val="00B41C5A"/>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3056"/>
    <w:rsid w:val="00B54508"/>
    <w:rsid w:val="00B5462D"/>
    <w:rsid w:val="00B5687F"/>
    <w:rsid w:val="00B573C9"/>
    <w:rsid w:val="00B57E26"/>
    <w:rsid w:val="00B6002B"/>
    <w:rsid w:val="00B61CE9"/>
    <w:rsid w:val="00B642D6"/>
    <w:rsid w:val="00B64333"/>
    <w:rsid w:val="00B65B5A"/>
    <w:rsid w:val="00B677DA"/>
    <w:rsid w:val="00B67C6F"/>
    <w:rsid w:val="00B70CDD"/>
    <w:rsid w:val="00B72DC8"/>
    <w:rsid w:val="00B73B21"/>
    <w:rsid w:val="00B74328"/>
    <w:rsid w:val="00B762D4"/>
    <w:rsid w:val="00B7724D"/>
    <w:rsid w:val="00B77635"/>
    <w:rsid w:val="00B77E66"/>
    <w:rsid w:val="00B80EBA"/>
    <w:rsid w:val="00B81A9E"/>
    <w:rsid w:val="00B838B5"/>
    <w:rsid w:val="00B85293"/>
    <w:rsid w:val="00B854F8"/>
    <w:rsid w:val="00B85C16"/>
    <w:rsid w:val="00B87707"/>
    <w:rsid w:val="00B87C1B"/>
    <w:rsid w:val="00B91213"/>
    <w:rsid w:val="00B933BB"/>
    <w:rsid w:val="00B934BB"/>
    <w:rsid w:val="00B94F4E"/>
    <w:rsid w:val="00B950D6"/>
    <w:rsid w:val="00B958D9"/>
    <w:rsid w:val="00B9650D"/>
    <w:rsid w:val="00B969D0"/>
    <w:rsid w:val="00B97E8E"/>
    <w:rsid w:val="00BA1978"/>
    <w:rsid w:val="00BA3B79"/>
    <w:rsid w:val="00BA5011"/>
    <w:rsid w:val="00BA621A"/>
    <w:rsid w:val="00BA6C38"/>
    <w:rsid w:val="00BA6F9F"/>
    <w:rsid w:val="00BB0553"/>
    <w:rsid w:val="00BB11C2"/>
    <w:rsid w:val="00BB37DF"/>
    <w:rsid w:val="00BB38A8"/>
    <w:rsid w:val="00BB4184"/>
    <w:rsid w:val="00BB4B4C"/>
    <w:rsid w:val="00BB7D3D"/>
    <w:rsid w:val="00BC109C"/>
    <w:rsid w:val="00BC2CB5"/>
    <w:rsid w:val="00BC433D"/>
    <w:rsid w:val="00BD11D5"/>
    <w:rsid w:val="00BD123A"/>
    <w:rsid w:val="00BD1471"/>
    <w:rsid w:val="00BD189C"/>
    <w:rsid w:val="00BD29D6"/>
    <w:rsid w:val="00BD3885"/>
    <w:rsid w:val="00BD3FCC"/>
    <w:rsid w:val="00BD5AC2"/>
    <w:rsid w:val="00BE02B9"/>
    <w:rsid w:val="00BE0702"/>
    <w:rsid w:val="00BE0DFF"/>
    <w:rsid w:val="00BE0E65"/>
    <w:rsid w:val="00BE1355"/>
    <w:rsid w:val="00BE20DF"/>
    <w:rsid w:val="00BE346E"/>
    <w:rsid w:val="00BE35DE"/>
    <w:rsid w:val="00BE57C8"/>
    <w:rsid w:val="00BE59A2"/>
    <w:rsid w:val="00BE678F"/>
    <w:rsid w:val="00BE6E8F"/>
    <w:rsid w:val="00BE75FE"/>
    <w:rsid w:val="00BF0B5F"/>
    <w:rsid w:val="00BF3159"/>
    <w:rsid w:val="00BF4E2F"/>
    <w:rsid w:val="00BF4F16"/>
    <w:rsid w:val="00BF51A6"/>
    <w:rsid w:val="00BF7AC7"/>
    <w:rsid w:val="00C002AB"/>
    <w:rsid w:val="00C00A84"/>
    <w:rsid w:val="00C04608"/>
    <w:rsid w:val="00C05A5A"/>
    <w:rsid w:val="00C062C6"/>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A90"/>
    <w:rsid w:val="00C37756"/>
    <w:rsid w:val="00C43CB2"/>
    <w:rsid w:val="00C4653B"/>
    <w:rsid w:val="00C46788"/>
    <w:rsid w:val="00C514A0"/>
    <w:rsid w:val="00C53F3C"/>
    <w:rsid w:val="00C55D3F"/>
    <w:rsid w:val="00C56D3F"/>
    <w:rsid w:val="00C63B11"/>
    <w:rsid w:val="00C67414"/>
    <w:rsid w:val="00C67512"/>
    <w:rsid w:val="00C7076D"/>
    <w:rsid w:val="00C70890"/>
    <w:rsid w:val="00C70A40"/>
    <w:rsid w:val="00C71056"/>
    <w:rsid w:val="00C7362F"/>
    <w:rsid w:val="00C74CB2"/>
    <w:rsid w:val="00C755CB"/>
    <w:rsid w:val="00C76A85"/>
    <w:rsid w:val="00C7778E"/>
    <w:rsid w:val="00C77B32"/>
    <w:rsid w:val="00C806B5"/>
    <w:rsid w:val="00C807C6"/>
    <w:rsid w:val="00C80DBA"/>
    <w:rsid w:val="00C826FC"/>
    <w:rsid w:val="00C83FB4"/>
    <w:rsid w:val="00C84B1E"/>
    <w:rsid w:val="00C85ABB"/>
    <w:rsid w:val="00C8763E"/>
    <w:rsid w:val="00C877AF"/>
    <w:rsid w:val="00C877E2"/>
    <w:rsid w:val="00C92B6A"/>
    <w:rsid w:val="00C92B6E"/>
    <w:rsid w:val="00C93106"/>
    <w:rsid w:val="00C93766"/>
    <w:rsid w:val="00C94A75"/>
    <w:rsid w:val="00C959A9"/>
    <w:rsid w:val="00C96228"/>
    <w:rsid w:val="00C96A98"/>
    <w:rsid w:val="00C96EF9"/>
    <w:rsid w:val="00C97509"/>
    <w:rsid w:val="00CA2635"/>
    <w:rsid w:val="00CA2EBD"/>
    <w:rsid w:val="00CA3D95"/>
    <w:rsid w:val="00CA454B"/>
    <w:rsid w:val="00CA477B"/>
    <w:rsid w:val="00CA56E5"/>
    <w:rsid w:val="00CB1773"/>
    <w:rsid w:val="00CB37C4"/>
    <w:rsid w:val="00CB3801"/>
    <w:rsid w:val="00CB3F91"/>
    <w:rsid w:val="00CB4C33"/>
    <w:rsid w:val="00CB5B1B"/>
    <w:rsid w:val="00CB6F6B"/>
    <w:rsid w:val="00CC013A"/>
    <w:rsid w:val="00CC0937"/>
    <w:rsid w:val="00CC0C6E"/>
    <w:rsid w:val="00CC0F49"/>
    <w:rsid w:val="00CC171E"/>
    <w:rsid w:val="00CC3EF8"/>
    <w:rsid w:val="00CC5361"/>
    <w:rsid w:val="00CC5A2A"/>
    <w:rsid w:val="00CC5F02"/>
    <w:rsid w:val="00CC6F7B"/>
    <w:rsid w:val="00CC76F9"/>
    <w:rsid w:val="00CD0097"/>
    <w:rsid w:val="00CD1E58"/>
    <w:rsid w:val="00CD3D29"/>
    <w:rsid w:val="00CD4C8E"/>
    <w:rsid w:val="00CD5BD4"/>
    <w:rsid w:val="00CD688D"/>
    <w:rsid w:val="00CE0265"/>
    <w:rsid w:val="00CE0415"/>
    <w:rsid w:val="00CE46E3"/>
    <w:rsid w:val="00CE64D7"/>
    <w:rsid w:val="00CE6A1E"/>
    <w:rsid w:val="00CF66BB"/>
    <w:rsid w:val="00CF7F04"/>
    <w:rsid w:val="00D00672"/>
    <w:rsid w:val="00D0254A"/>
    <w:rsid w:val="00D0605C"/>
    <w:rsid w:val="00D06322"/>
    <w:rsid w:val="00D07BF9"/>
    <w:rsid w:val="00D120C8"/>
    <w:rsid w:val="00D12670"/>
    <w:rsid w:val="00D136F2"/>
    <w:rsid w:val="00D13C34"/>
    <w:rsid w:val="00D1418B"/>
    <w:rsid w:val="00D14CA4"/>
    <w:rsid w:val="00D1634F"/>
    <w:rsid w:val="00D17A34"/>
    <w:rsid w:val="00D17C15"/>
    <w:rsid w:val="00D21010"/>
    <w:rsid w:val="00D21986"/>
    <w:rsid w:val="00D26075"/>
    <w:rsid w:val="00D31598"/>
    <w:rsid w:val="00D31B0C"/>
    <w:rsid w:val="00D33F0D"/>
    <w:rsid w:val="00D362A5"/>
    <w:rsid w:val="00D36B6A"/>
    <w:rsid w:val="00D443EF"/>
    <w:rsid w:val="00D46C71"/>
    <w:rsid w:val="00D46CA3"/>
    <w:rsid w:val="00D51563"/>
    <w:rsid w:val="00D53499"/>
    <w:rsid w:val="00D53638"/>
    <w:rsid w:val="00D537E8"/>
    <w:rsid w:val="00D54943"/>
    <w:rsid w:val="00D54A41"/>
    <w:rsid w:val="00D554FB"/>
    <w:rsid w:val="00D5601C"/>
    <w:rsid w:val="00D5612F"/>
    <w:rsid w:val="00D5654A"/>
    <w:rsid w:val="00D57123"/>
    <w:rsid w:val="00D57C0C"/>
    <w:rsid w:val="00D60FEA"/>
    <w:rsid w:val="00D622E1"/>
    <w:rsid w:val="00D6244E"/>
    <w:rsid w:val="00D6271C"/>
    <w:rsid w:val="00D6395C"/>
    <w:rsid w:val="00D65047"/>
    <w:rsid w:val="00D6610E"/>
    <w:rsid w:val="00D664CA"/>
    <w:rsid w:val="00D66A66"/>
    <w:rsid w:val="00D6756E"/>
    <w:rsid w:val="00D6791D"/>
    <w:rsid w:val="00D70E18"/>
    <w:rsid w:val="00D70F08"/>
    <w:rsid w:val="00D71E8D"/>
    <w:rsid w:val="00D726E6"/>
    <w:rsid w:val="00D73536"/>
    <w:rsid w:val="00D736B7"/>
    <w:rsid w:val="00D740DE"/>
    <w:rsid w:val="00D745F8"/>
    <w:rsid w:val="00D777CC"/>
    <w:rsid w:val="00D803DB"/>
    <w:rsid w:val="00D808E6"/>
    <w:rsid w:val="00D81A0F"/>
    <w:rsid w:val="00D81CF3"/>
    <w:rsid w:val="00D82EB0"/>
    <w:rsid w:val="00D8325E"/>
    <w:rsid w:val="00D83581"/>
    <w:rsid w:val="00D84EA3"/>
    <w:rsid w:val="00D855C0"/>
    <w:rsid w:val="00D867E6"/>
    <w:rsid w:val="00D87A72"/>
    <w:rsid w:val="00D87C54"/>
    <w:rsid w:val="00D92854"/>
    <w:rsid w:val="00D931AF"/>
    <w:rsid w:val="00D93A07"/>
    <w:rsid w:val="00D93FAE"/>
    <w:rsid w:val="00D95A33"/>
    <w:rsid w:val="00D97ED8"/>
    <w:rsid w:val="00DA0EF1"/>
    <w:rsid w:val="00DA15E5"/>
    <w:rsid w:val="00DA3103"/>
    <w:rsid w:val="00DA40B8"/>
    <w:rsid w:val="00DA46F5"/>
    <w:rsid w:val="00DA4C2E"/>
    <w:rsid w:val="00DB0462"/>
    <w:rsid w:val="00DB0EF9"/>
    <w:rsid w:val="00DB288E"/>
    <w:rsid w:val="00DB39AE"/>
    <w:rsid w:val="00DB3B99"/>
    <w:rsid w:val="00DB3C3A"/>
    <w:rsid w:val="00DB720F"/>
    <w:rsid w:val="00DC06E1"/>
    <w:rsid w:val="00DC0AF7"/>
    <w:rsid w:val="00DC12EC"/>
    <w:rsid w:val="00DC18D3"/>
    <w:rsid w:val="00DC2E8B"/>
    <w:rsid w:val="00DC5918"/>
    <w:rsid w:val="00DC591F"/>
    <w:rsid w:val="00DC6A2B"/>
    <w:rsid w:val="00DC6A74"/>
    <w:rsid w:val="00DC6FE4"/>
    <w:rsid w:val="00DC7DAC"/>
    <w:rsid w:val="00DD0A16"/>
    <w:rsid w:val="00DD0B72"/>
    <w:rsid w:val="00DD12CE"/>
    <w:rsid w:val="00DD1782"/>
    <w:rsid w:val="00DD21AA"/>
    <w:rsid w:val="00DD3ED1"/>
    <w:rsid w:val="00DD403E"/>
    <w:rsid w:val="00DD5682"/>
    <w:rsid w:val="00DD6A28"/>
    <w:rsid w:val="00DD6B37"/>
    <w:rsid w:val="00DE030B"/>
    <w:rsid w:val="00DE23ED"/>
    <w:rsid w:val="00DE244C"/>
    <w:rsid w:val="00DE2E11"/>
    <w:rsid w:val="00DE3156"/>
    <w:rsid w:val="00DE36F5"/>
    <w:rsid w:val="00DE53C7"/>
    <w:rsid w:val="00DE562F"/>
    <w:rsid w:val="00DE57FE"/>
    <w:rsid w:val="00DE731F"/>
    <w:rsid w:val="00DE77F7"/>
    <w:rsid w:val="00DE7BFB"/>
    <w:rsid w:val="00DF0FCB"/>
    <w:rsid w:val="00DF1026"/>
    <w:rsid w:val="00DF43E4"/>
    <w:rsid w:val="00DF4FED"/>
    <w:rsid w:val="00DF5889"/>
    <w:rsid w:val="00DF5936"/>
    <w:rsid w:val="00E0128B"/>
    <w:rsid w:val="00E013D7"/>
    <w:rsid w:val="00E01DBD"/>
    <w:rsid w:val="00E02B63"/>
    <w:rsid w:val="00E04F0C"/>
    <w:rsid w:val="00E100C2"/>
    <w:rsid w:val="00E111CE"/>
    <w:rsid w:val="00E1413C"/>
    <w:rsid w:val="00E15EE5"/>
    <w:rsid w:val="00E1606A"/>
    <w:rsid w:val="00E16D6A"/>
    <w:rsid w:val="00E1792E"/>
    <w:rsid w:val="00E20624"/>
    <w:rsid w:val="00E20D7F"/>
    <w:rsid w:val="00E2163E"/>
    <w:rsid w:val="00E22BFA"/>
    <w:rsid w:val="00E23BA0"/>
    <w:rsid w:val="00E25850"/>
    <w:rsid w:val="00E259BF"/>
    <w:rsid w:val="00E25D8C"/>
    <w:rsid w:val="00E2756D"/>
    <w:rsid w:val="00E275E3"/>
    <w:rsid w:val="00E308F9"/>
    <w:rsid w:val="00E31123"/>
    <w:rsid w:val="00E31BBA"/>
    <w:rsid w:val="00E33259"/>
    <w:rsid w:val="00E33CFC"/>
    <w:rsid w:val="00E340E1"/>
    <w:rsid w:val="00E34685"/>
    <w:rsid w:val="00E3514F"/>
    <w:rsid w:val="00E35AA6"/>
    <w:rsid w:val="00E37A4A"/>
    <w:rsid w:val="00E37CE7"/>
    <w:rsid w:val="00E413F6"/>
    <w:rsid w:val="00E4153D"/>
    <w:rsid w:val="00E4255D"/>
    <w:rsid w:val="00E435DE"/>
    <w:rsid w:val="00E435F8"/>
    <w:rsid w:val="00E44882"/>
    <w:rsid w:val="00E44BF2"/>
    <w:rsid w:val="00E4585A"/>
    <w:rsid w:val="00E5044F"/>
    <w:rsid w:val="00E50898"/>
    <w:rsid w:val="00E5122F"/>
    <w:rsid w:val="00E516AD"/>
    <w:rsid w:val="00E516E1"/>
    <w:rsid w:val="00E51B46"/>
    <w:rsid w:val="00E5290F"/>
    <w:rsid w:val="00E52F0F"/>
    <w:rsid w:val="00E530F9"/>
    <w:rsid w:val="00E533C1"/>
    <w:rsid w:val="00E53F00"/>
    <w:rsid w:val="00E55F2D"/>
    <w:rsid w:val="00E560F5"/>
    <w:rsid w:val="00E60739"/>
    <w:rsid w:val="00E6221A"/>
    <w:rsid w:val="00E63E01"/>
    <w:rsid w:val="00E71FD7"/>
    <w:rsid w:val="00E72098"/>
    <w:rsid w:val="00E73EBB"/>
    <w:rsid w:val="00E73FCC"/>
    <w:rsid w:val="00E74328"/>
    <w:rsid w:val="00E759C6"/>
    <w:rsid w:val="00E75F45"/>
    <w:rsid w:val="00E76C7A"/>
    <w:rsid w:val="00E7769C"/>
    <w:rsid w:val="00E808B1"/>
    <w:rsid w:val="00E81312"/>
    <w:rsid w:val="00E819E5"/>
    <w:rsid w:val="00E81A07"/>
    <w:rsid w:val="00E828C3"/>
    <w:rsid w:val="00E85565"/>
    <w:rsid w:val="00E864B7"/>
    <w:rsid w:val="00E86FAD"/>
    <w:rsid w:val="00E909E1"/>
    <w:rsid w:val="00E917BB"/>
    <w:rsid w:val="00E91AC2"/>
    <w:rsid w:val="00E923D4"/>
    <w:rsid w:val="00E92989"/>
    <w:rsid w:val="00E93137"/>
    <w:rsid w:val="00E93E21"/>
    <w:rsid w:val="00E951DB"/>
    <w:rsid w:val="00E9582B"/>
    <w:rsid w:val="00E97AB2"/>
    <w:rsid w:val="00EA01F1"/>
    <w:rsid w:val="00EA0762"/>
    <w:rsid w:val="00EA22DE"/>
    <w:rsid w:val="00EA49BA"/>
    <w:rsid w:val="00EA7526"/>
    <w:rsid w:val="00EB29CF"/>
    <w:rsid w:val="00EB3240"/>
    <w:rsid w:val="00EB730A"/>
    <w:rsid w:val="00EC052F"/>
    <w:rsid w:val="00EC15E4"/>
    <w:rsid w:val="00EC47AC"/>
    <w:rsid w:val="00EC5421"/>
    <w:rsid w:val="00EC6399"/>
    <w:rsid w:val="00EC644F"/>
    <w:rsid w:val="00EC687B"/>
    <w:rsid w:val="00EC74E5"/>
    <w:rsid w:val="00EC776F"/>
    <w:rsid w:val="00ED038E"/>
    <w:rsid w:val="00ED0CD3"/>
    <w:rsid w:val="00ED7FE8"/>
    <w:rsid w:val="00EE0167"/>
    <w:rsid w:val="00EE0A63"/>
    <w:rsid w:val="00EE0B91"/>
    <w:rsid w:val="00EE244F"/>
    <w:rsid w:val="00EE3359"/>
    <w:rsid w:val="00EE3FFE"/>
    <w:rsid w:val="00EE451B"/>
    <w:rsid w:val="00EE5838"/>
    <w:rsid w:val="00EE596D"/>
    <w:rsid w:val="00EE7333"/>
    <w:rsid w:val="00EE79E7"/>
    <w:rsid w:val="00EF0965"/>
    <w:rsid w:val="00EF098E"/>
    <w:rsid w:val="00EF118D"/>
    <w:rsid w:val="00EF1957"/>
    <w:rsid w:val="00EF23DE"/>
    <w:rsid w:val="00EF3AEC"/>
    <w:rsid w:val="00EF4014"/>
    <w:rsid w:val="00EF46FC"/>
    <w:rsid w:val="00EF47FE"/>
    <w:rsid w:val="00EF48D0"/>
    <w:rsid w:val="00EF59B4"/>
    <w:rsid w:val="00EF67A3"/>
    <w:rsid w:val="00EF774A"/>
    <w:rsid w:val="00EF7C5A"/>
    <w:rsid w:val="00F0149D"/>
    <w:rsid w:val="00F016AC"/>
    <w:rsid w:val="00F02F9C"/>
    <w:rsid w:val="00F039E0"/>
    <w:rsid w:val="00F04C26"/>
    <w:rsid w:val="00F06664"/>
    <w:rsid w:val="00F0681E"/>
    <w:rsid w:val="00F0724A"/>
    <w:rsid w:val="00F1005F"/>
    <w:rsid w:val="00F11AB1"/>
    <w:rsid w:val="00F11BF7"/>
    <w:rsid w:val="00F11C54"/>
    <w:rsid w:val="00F14C62"/>
    <w:rsid w:val="00F153F7"/>
    <w:rsid w:val="00F16D54"/>
    <w:rsid w:val="00F17658"/>
    <w:rsid w:val="00F23D23"/>
    <w:rsid w:val="00F24242"/>
    <w:rsid w:val="00F2428F"/>
    <w:rsid w:val="00F248EB"/>
    <w:rsid w:val="00F248FE"/>
    <w:rsid w:val="00F25091"/>
    <w:rsid w:val="00F25474"/>
    <w:rsid w:val="00F26580"/>
    <w:rsid w:val="00F2796E"/>
    <w:rsid w:val="00F27C37"/>
    <w:rsid w:val="00F30B1F"/>
    <w:rsid w:val="00F30D8F"/>
    <w:rsid w:val="00F32755"/>
    <w:rsid w:val="00F32E15"/>
    <w:rsid w:val="00F33C4B"/>
    <w:rsid w:val="00F33E84"/>
    <w:rsid w:val="00F34427"/>
    <w:rsid w:val="00F3457E"/>
    <w:rsid w:val="00F35C69"/>
    <w:rsid w:val="00F35C99"/>
    <w:rsid w:val="00F36368"/>
    <w:rsid w:val="00F37732"/>
    <w:rsid w:val="00F4181C"/>
    <w:rsid w:val="00F41978"/>
    <w:rsid w:val="00F41FCA"/>
    <w:rsid w:val="00F42C33"/>
    <w:rsid w:val="00F43429"/>
    <w:rsid w:val="00F45A0A"/>
    <w:rsid w:val="00F45E7A"/>
    <w:rsid w:val="00F460A4"/>
    <w:rsid w:val="00F46EE6"/>
    <w:rsid w:val="00F471C9"/>
    <w:rsid w:val="00F47EC9"/>
    <w:rsid w:val="00F51263"/>
    <w:rsid w:val="00F51A34"/>
    <w:rsid w:val="00F5747D"/>
    <w:rsid w:val="00F60563"/>
    <w:rsid w:val="00F60CCE"/>
    <w:rsid w:val="00F610CC"/>
    <w:rsid w:val="00F61403"/>
    <w:rsid w:val="00F6699F"/>
    <w:rsid w:val="00F66B67"/>
    <w:rsid w:val="00F6701B"/>
    <w:rsid w:val="00F70FE3"/>
    <w:rsid w:val="00F7606E"/>
    <w:rsid w:val="00F8069F"/>
    <w:rsid w:val="00F81338"/>
    <w:rsid w:val="00F8423D"/>
    <w:rsid w:val="00F8691C"/>
    <w:rsid w:val="00F86983"/>
    <w:rsid w:val="00F879FD"/>
    <w:rsid w:val="00F87BA4"/>
    <w:rsid w:val="00F9003F"/>
    <w:rsid w:val="00F90856"/>
    <w:rsid w:val="00F91049"/>
    <w:rsid w:val="00F912B4"/>
    <w:rsid w:val="00F91D34"/>
    <w:rsid w:val="00F93893"/>
    <w:rsid w:val="00F93A8B"/>
    <w:rsid w:val="00F93CC3"/>
    <w:rsid w:val="00F941BD"/>
    <w:rsid w:val="00F94C6D"/>
    <w:rsid w:val="00F94F23"/>
    <w:rsid w:val="00F95628"/>
    <w:rsid w:val="00F95A8A"/>
    <w:rsid w:val="00F96C78"/>
    <w:rsid w:val="00F97020"/>
    <w:rsid w:val="00F97F42"/>
    <w:rsid w:val="00FA0F23"/>
    <w:rsid w:val="00FA12A8"/>
    <w:rsid w:val="00FA6B61"/>
    <w:rsid w:val="00FA7502"/>
    <w:rsid w:val="00FA7A81"/>
    <w:rsid w:val="00FA7EA2"/>
    <w:rsid w:val="00FA7F2E"/>
    <w:rsid w:val="00FB10D4"/>
    <w:rsid w:val="00FB17C2"/>
    <w:rsid w:val="00FB2F31"/>
    <w:rsid w:val="00FB4735"/>
    <w:rsid w:val="00FB5555"/>
    <w:rsid w:val="00FB7CE5"/>
    <w:rsid w:val="00FC0CA2"/>
    <w:rsid w:val="00FC0EC2"/>
    <w:rsid w:val="00FC1320"/>
    <w:rsid w:val="00FC1C1B"/>
    <w:rsid w:val="00FC36EA"/>
    <w:rsid w:val="00FC6E11"/>
    <w:rsid w:val="00FC7394"/>
    <w:rsid w:val="00FC755F"/>
    <w:rsid w:val="00FC7898"/>
    <w:rsid w:val="00FC7BCD"/>
    <w:rsid w:val="00FD0AA8"/>
    <w:rsid w:val="00FD2D67"/>
    <w:rsid w:val="00FD35A3"/>
    <w:rsid w:val="00FD3950"/>
    <w:rsid w:val="00FD39C7"/>
    <w:rsid w:val="00FD65E0"/>
    <w:rsid w:val="00FD675A"/>
    <w:rsid w:val="00FD7591"/>
    <w:rsid w:val="00FD7710"/>
    <w:rsid w:val="00FD7CC7"/>
    <w:rsid w:val="00FD7EA3"/>
    <w:rsid w:val="00FE0C42"/>
    <w:rsid w:val="00FE1637"/>
    <w:rsid w:val="00FE2F33"/>
    <w:rsid w:val="00FE308B"/>
    <w:rsid w:val="00FE42AE"/>
    <w:rsid w:val="00FE49BC"/>
    <w:rsid w:val="00FE4BC3"/>
    <w:rsid w:val="00FE6197"/>
    <w:rsid w:val="00FE7B73"/>
    <w:rsid w:val="00FF0461"/>
    <w:rsid w:val="00FF0F15"/>
    <w:rsid w:val="00FF430C"/>
    <w:rsid w:val="00FF6141"/>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E5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5709-EDB2-4313-B056-5EBB25F2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9</Pages>
  <Words>3276</Words>
  <Characters>18679</Characters>
  <Application>Microsoft Office Word</Application>
  <DocSecurity>0</DocSecurity>
  <Lines>155</Lines>
  <Paragraphs>43</Paragraphs>
  <ScaleCrop>false</ScaleCrop>
  <Company/>
  <LinksUpToDate>false</LinksUpToDate>
  <CharactersWithSpaces>21912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158</cp:revision>
  <dcterms:created xsi:type="dcterms:W3CDTF">2025-05-06T09:40:00Z</dcterms:created>
  <dcterms:modified xsi:type="dcterms:W3CDTF">2025-05-09T03:11:00Z</dcterms:modified>
</cp:coreProperties>
</file>